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E1C3" w14:textId="77777777" w:rsidR="00F259DC" w:rsidRDefault="00F259DC">
      <w:pPr>
        <w:pStyle w:val="BodyText"/>
        <w:rPr>
          <w:sz w:val="20"/>
        </w:rPr>
      </w:pPr>
    </w:p>
    <w:p w14:paraId="7CE401CD" w14:textId="77777777" w:rsidR="00F259DC" w:rsidRDefault="00F259DC">
      <w:pPr>
        <w:pStyle w:val="BodyText"/>
        <w:rPr>
          <w:sz w:val="20"/>
        </w:rPr>
      </w:pPr>
    </w:p>
    <w:p w14:paraId="5226215D" w14:textId="77777777" w:rsidR="00F259DC" w:rsidRDefault="00F259DC">
      <w:pPr>
        <w:pStyle w:val="BodyText"/>
        <w:rPr>
          <w:sz w:val="20"/>
        </w:rPr>
      </w:pPr>
    </w:p>
    <w:p w14:paraId="1BDACB6C" w14:textId="77777777" w:rsidR="00F259DC" w:rsidRDefault="00F259DC">
      <w:pPr>
        <w:pStyle w:val="BodyText"/>
        <w:rPr>
          <w:sz w:val="20"/>
        </w:rPr>
      </w:pPr>
    </w:p>
    <w:p w14:paraId="33BAB185" w14:textId="77777777" w:rsidR="00F259DC" w:rsidRDefault="00F259DC">
      <w:pPr>
        <w:pStyle w:val="BodyText"/>
        <w:rPr>
          <w:sz w:val="20"/>
        </w:rPr>
      </w:pPr>
    </w:p>
    <w:p w14:paraId="1C391981" w14:textId="77777777" w:rsidR="00F259DC" w:rsidRDefault="00F259DC">
      <w:pPr>
        <w:pStyle w:val="BodyText"/>
        <w:rPr>
          <w:sz w:val="20"/>
        </w:rPr>
      </w:pPr>
    </w:p>
    <w:p w14:paraId="559429B4" w14:textId="77777777" w:rsidR="00F259DC" w:rsidRDefault="00F259DC">
      <w:pPr>
        <w:pStyle w:val="BodyText"/>
        <w:rPr>
          <w:sz w:val="20"/>
        </w:rPr>
      </w:pPr>
    </w:p>
    <w:p w14:paraId="3010AEF1" w14:textId="77777777" w:rsidR="00F259DC" w:rsidRDefault="00F259DC">
      <w:pPr>
        <w:pStyle w:val="BodyText"/>
        <w:rPr>
          <w:sz w:val="20"/>
        </w:rPr>
      </w:pPr>
    </w:p>
    <w:p w14:paraId="0B141125" w14:textId="77777777" w:rsidR="00F259DC" w:rsidRDefault="00F259DC">
      <w:pPr>
        <w:pStyle w:val="BodyText"/>
        <w:rPr>
          <w:sz w:val="20"/>
        </w:rPr>
      </w:pPr>
    </w:p>
    <w:p w14:paraId="1BE277C2" w14:textId="77777777" w:rsidR="00F259DC" w:rsidRDefault="00F259DC">
      <w:pPr>
        <w:pStyle w:val="BodyText"/>
        <w:rPr>
          <w:sz w:val="20"/>
        </w:rPr>
      </w:pPr>
    </w:p>
    <w:p w14:paraId="5A19139C" w14:textId="77777777" w:rsidR="00F259DC" w:rsidRDefault="00F259DC">
      <w:pPr>
        <w:pStyle w:val="BodyText"/>
        <w:rPr>
          <w:sz w:val="20"/>
        </w:rPr>
      </w:pPr>
    </w:p>
    <w:p w14:paraId="0F12221D" w14:textId="77777777" w:rsidR="00F259DC" w:rsidRDefault="00F259DC">
      <w:pPr>
        <w:pStyle w:val="BodyText"/>
        <w:rPr>
          <w:sz w:val="20"/>
        </w:rPr>
      </w:pPr>
    </w:p>
    <w:p w14:paraId="45B36F3A" w14:textId="77777777" w:rsidR="00F259DC" w:rsidRDefault="00F259DC">
      <w:pPr>
        <w:pStyle w:val="BodyText"/>
        <w:rPr>
          <w:sz w:val="20"/>
        </w:rPr>
      </w:pPr>
    </w:p>
    <w:p w14:paraId="0FBEE2DC" w14:textId="77777777" w:rsidR="00F259DC" w:rsidRDefault="00F259DC">
      <w:pPr>
        <w:pStyle w:val="BodyText"/>
        <w:rPr>
          <w:sz w:val="20"/>
        </w:rPr>
      </w:pPr>
    </w:p>
    <w:p w14:paraId="2911BCC8" w14:textId="77777777" w:rsidR="00F259DC" w:rsidRDefault="00F259DC">
      <w:pPr>
        <w:pStyle w:val="BodyText"/>
        <w:rPr>
          <w:sz w:val="20"/>
        </w:rPr>
      </w:pPr>
    </w:p>
    <w:p w14:paraId="28841A9A" w14:textId="77777777" w:rsidR="00F259DC" w:rsidRDefault="00F259DC">
      <w:pPr>
        <w:pStyle w:val="BodyText"/>
        <w:rPr>
          <w:sz w:val="20"/>
        </w:rPr>
      </w:pPr>
    </w:p>
    <w:p w14:paraId="6EFD4688" w14:textId="77777777" w:rsidR="00F259DC" w:rsidRDefault="00F259DC">
      <w:pPr>
        <w:pStyle w:val="BodyText"/>
        <w:rPr>
          <w:sz w:val="20"/>
        </w:rPr>
      </w:pPr>
    </w:p>
    <w:p w14:paraId="0587BF47" w14:textId="358DD5F5" w:rsidR="00F259DC" w:rsidRDefault="002207A0">
      <w:pPr>
        <w:spacing w:before="240" w:line="480" w:lineRule="auto"/>
        <w:ind w:left="3115" w:right="3132"/>
        <w:jc w:val="center"/>
        <w:rPr>
          <w:b/>
          <w:sz w:val="28"/>
        </w:rPr>
      </w:pPr>
      <w:r>
        <w:rPr>
          <w:b/>
          <w:sz w:val="28"/>
        </w:rPr>
        <w:t>AMENDED</w:t>
      </w:r>
      <w:r>
        <w:rPr>
          <w:b/>
          <w:spacing w:val="-18"/>
          <w:sz w:val="28"/>
        </w:rPr>
        <w:t xml:space="preserve"> </w:t>
      </w:r>
      <w:r>
        <w:rPr>
          <w:b/>
          <w:sz w:val="28"/>
        </w:rPr>
        <w:t>&amp;</w:t>
      </w:r>
      <w:r>
        <w:rPr>
          <w:b/>
          <w:spacing w:val="-17"/>
          <w:sz w:val="28"/>
        </w:rPr>
        <w:t xml:space="preserve"> </w:t>
      </w:r>
      <w:r>
        <w:rPr>
          <w:b/>
          <w:sz w:val="28"/>
        </w:rPr>
        <w:t xml:space="preserve">RESTATED </w:t>
      </w:r>
      <w:r>
        <w:rPr>
          <w:b/>
          <w:spacing w:val="-2"/>
          <w:sz w:val="28"/>
        </w:rPr>
        <w:t>BYLAWS</w:t>
      </w:r>
    </w:p>
    <w:p w14:paraId="43C1C19D" w14:textId="77777777" w:rsidR="00F259DC" w:rsidRDefault="002207A0">
      <w:pPr>
        <w:spacing w:line="320" w:lineRule="exact"/>
        <w:ind w:left="2315" w:right="2329"/>
        <w:jc w:val="center"/>
        <w:rPr>
          <w:b/>
          <w:sz w:val="28"/>
        </w:rPr>
      </w:pPr>
      <w:r>
        <w:rPr>
          <w:b/>
          <w:spacing w:val="-5"/>
          <w:sz w:val="28"/>
        </w:rPr>
        <w:t>OF</w:t>
      </w:r>
    </w:p>
    <w:p w14:paraId="7B2D6E10" w14:textId="77777777" w:rsidR="00F259DC" w:rsidRDefault="00F259DC">
      <w:pPr>
        <w:pStyle w:val="BodyText"/>
        <w:spacing w:before="11"/>
        <w:rPr>
          <w:b/>
          <w:sz w:val="27"/>
        </w:rPr>
      </w:pPr>
    </w:p>
    <w:p w14:paraId="18E44756" w14:textId="77777777" w:rsidR="00F259DC" w:rsidRDefault="002207A0">
      <w:pPr>
        <w:ind w:left="204" w:right="221"/>
        <w:jc w:val="center"/>
        <w:rPr>
          <w:b/>
          <w:sz w:val="28"/>
        </w:rPr>
      </w:pPr>
      <w:r>
        <w:rPr>
          <w:b/>
          <w:sz w:val="28"/>
        </w:rPr>
        <w:t>KIPP</w:t>
      </w:r>
      <w:r>
        <w:rPr>
          <w:b/>
          <w:spacing w:val="-7"/>
          <w:sz w:val="28"/>
        </w:rPr>
        <w:t xml:space="preserve"> </w:t>
      </w:r>
      <w:r>
        <w:rPr>
          <w:b/>
          <w:sz w:val="28"/>
        </w:rPr>
        <w:t>METRO</w:t>
      </w:r>
      <w:r>
        <w:rPr>
          <w:b/>
          <w:spacing w:val="-6"/>
          <w:sz w:val="28"/>
        </w:rPr>
        <w:t xml:space="preserve"> </w:t>
      </w:r>
      <w:r>
        <w:rPr>
          <w:b/>
          <w:sz w:val="28"/>
        </w:rPr>
        <w:t>ATLANTA</w:t>
      </w:r>
      <w:r>
        <w:rPr>
          <w:b/>
          <w:spacing w:val="-6"/>
          <w:sz w:val="28"/>
        </w:rPr>
        <w:t xml:space="preserve"> </w:t>
      </w:r>
      <w:r>
        <w:rPr>
          <w:b/>
          <w:sz w:val="28"/>
        </w:rPr>
        <w:t>COLLABORATIVE,</w:t>
      </w:r>
      <w:r>
        <w:rPr>
          <w:b/>
          <w:spacing w:val="-7"/>
          <w:sz w:val="28"/>
        </w:rPr>
        <w:t xml:space="preserve"> </w:t>
      </w:r>
      <w:r>
        <w:rPr>
          <w:b/>
          <w:spacing w:val="-4"/>
          <w:sz w:val="28"/>
        </w:rPr>
        <w:t>INC.</w:t>
      </w:r>
    </w:p>
    <w:p w14:paraId="08917AE6" w14:textId="77777777" w:rsidR="00F259DC" w:rsidRDefault="00F259DC">
      <w:pPr>
        <w:pStyle w:val="BodyText"/>
        <w:rPr>
          <w:b/>
          <w:sz w:val="30"/>
        </w:rPr>
      </w:pPr>
    </w:p>
    <w:p w14:paraId="50247610" w14:textId="77777777" w:rsidR="00F259DC" w:rsidRDefault="00F259DC">
      <w:pPr>
        <w:pStyle w:val="BodyText"/>
        <w:rPr>
          <w:b/>
          <w:sz w:val="30"/>
        </w:rPr>
      </w:pPr>
    </w:p>
    <w:p w14:paraId="21D2199C" w14:textId="77777777" w:rsidR="00F259DC" w:rsidRDefault="00F259DC">
      <w:pPr>
        <w:pStyle w:val="BodyText"/>
        <w:rPr>
          <w:b/>
          <w:sz w:val="30"/>
        </w:rPr>
      </w:pPr>
    </w:p>
    <w:p w14:paraId="142D2854" w14:textId="77777777" w:rsidR="00F259DC" w:rsidRDefault="00F259DC">
      <w:pPr>
        <w:pStyle w:val="BodyText"/>
        <w:rPr>
          <w:b/>
          <w:sz w:val="30"/>
        </w:rPr>
      </w:pPr>
    </w:p>
    <w:p w14:paraId="2370C9E7" w14:textId="77777777" w:rsidR="00F259DC" w:rsidRDefault="00F259DC">
      <w:pPr>
        <w:pStyle w:val="BodyText"/>
        <w:rPr>
          <w:b/>
          <w:sz w:val="30"/>
        </w:rPr>
      </w:pPr>
    </w:p>
    <w:p w14:paraId="38FE5CEA" w14:textId="77777777" w:rsidR="00F259DC" w:rsidRDefault="00F259DC">
      <w:pPr>
        <w:pStyle w:val="BodyText"/>
        <w:rPr>
          <w:b/>
          <w:sz w:val="30"/>
        </w:rPr>
      </w:pPr>
    </w:p>
    <w:p w14:paraId="113F471D" w14:textId="77777777" w:rsidR="00F259DC" w:rsidRDefault="00F259DC">
      <w:pPr>
        <w:pStyle w:val="BodyText"/>
        <w:rPr>
          <w:b/>
          <w:sz w:val="30"/>
        </w:rPr>
      </w:pPr>
    </w:p>
    <w:p w14:paraId="4397EFAA" w14:textId="77777777" w:rsidR="00F259DC" w:rsidRDefault="00F259DC">
      <w:pPr>
        <w:pStyle w:val="BodyText"/>
        <w:rPr>
          <w:b/>
          <w:sz w:val="30"/>
        </w:rPr>
      </w:pPr>
    </w:p>
    <w:p w14:paraId="36D21537" w14:textId="77777777" w:rsidR="00F259DC" w:rsidRDefault="00F259DC">
      <w:pPr>
        <w:pStyle w:val="BodyText"/>
        <w:rPr>
          <w:b/>
          <w:sz w:val="30"/>
        </w:rPr>
      </w:pPr>
    </w:p>
    <w:p w14:paraId="3484AB42" w14:textId="77777777" w:rsidR="00F259DC" w:rsidRDefault="00F259DC">
      <w:pPr>
        <w:pStyle w:val="BodyText"/>
        <w:spacing w:before="11"/>
        <w:rPr>
          <w:b/>
          <w:sz w:val="32"/>
        </w:rPr>
      </w:pPr>
    </w:p>
    <w:p w14:paraId="60AAD95E" w14:textId="77777777" w:rsidR="00F259DC" w:rsidRDefault="002207A0">
      <w:pPr>
        <w:ind w:right="117"/>
        <w:jc w:val="right"/>
        <w:rPr>
          <w:b/>
          <w:sz w:val="24"/>
        </w:rPr>
      </w:pPr>
      <w:r>
        <w:rPr>
          <w:b/>
          <w:sz w:val="24"/>
        </w:rPr>
        <w:t>As</w:t>
      </w:r>
      <w:r>
        <w:rPr>
          <w:b/>
          <w:spacing w:val="-6"/>
          <w:sz w:val="24"/>
        </w:rPr>
        <w:t xml:space="preserve"> </w:t>
      </w:r>
      <w:r>
        <w:rPr>
          <w:b/>
          <w:sz w:val="24"/>
        </w:rPr>
        <w:t>amended</w:t>
      </w:r>
      <w:r>
        <w:rPr>
          <w:b/>
          <w:spacing w:val="-5"/>
          <w:sz w:val="24"/>
        </w:rPr>
        <w:t xml:space="preserve"> </w:t>
      </w:r>
      <w:r>
        <w:rPr>
          <w:b/>
          <w:sz w:val="24"/>
        </w:rPr>
        <w:t>and</w:t>
      </w:r>
      <w:r>
        <w:rPr>
          <w:b/>
          <w:spacing w:val="-4"/>
          <w:sz w:val="24"/>
        </w:rPr>
        <w:t xml:space="preserve"> </w:t>
      </w:r>
      <w:r>
        <w:rPr>
          <w:b/>
          <w:sz w:val="24"/>
        </w:rPr>
        <w:t>restated</w:t>
      </w:r>
      <w:r>
        <w:rPr>
          <w:b/>
          <w:spacing w:val="-5"/>
          <w:sz w:val="24"/>
        </w:rPr>
        <w:t xml:space="preserve"> </w:t>
      </w:r>
      <w:r>
        <w:rPr>
          <w:b/>
          <w:sz w:val="24"/>
        </w:rPr>
        <w:t>by</w:t>
      </w:r>
      <w:r>
        <w:rPr>
          <w:b/>
          <w:spacing w:val="-4"/>
          <w:sz w:val="24"/>
        </w:rPr>
        <w:t xml:space="preserve"> </w:t>
      </w:r>
      <w:r>
        <w:rPr>
          <w:b/>
          <w:sz w:val="24"/>
        </w:rPr>
        <w:t>adoption</w:t>
      </w:r>
      <w:r>
        <w:rPr>
          <w:b/>
          <w:spacing w:val="-6"/>
          <w:sz w:val="24"/>
        </w:rPr>
        <w:t xml:space="preserve"> </w:t>
      </w:r>
      <w:r>
        <w:rPr>
          <w:b/>
          <w:spacing w:val="-5"/>
          <w:sz w:val="24"/>
        </w:rPr>
        <w:t>on</w:t>
      </w:r>
    </w:p>
    <w:p w14:paraId="1561D58D" w14:textId="3454BAB6" w:rsidR="00F259DC" w:rsidRDefault="00CA6041">
      <w:pPr>
        <w:ind w:right="117"/>
        <w:jc w:val="right"/>
        <w:rPr>
          <w:b/>
          <w:sz w:val="24"/>
        </w:rPr>
      </w:pPr>
      <w:r>
        <w:rPr>
          <w:b/>
          <w:sz w:val="24"/>
        </w:rPr>
        <w:t>____</w:t>
      </w:r>
      <w:r w:rsidR="002207A0">
        <w:rPr>
          <w:b/>
          <w:sz w:val="24"/>
        </w:rPr>
        <w:t>,</w:t>
      </w:r>
      <w:r w:rsidR="002207A0">
        <w:rPr>
          <w:b/>
          <w:spacing w:val="-4"/>
          <w:sz w:val="24"/>
        </w:rPr>
        <w:t xml:space="preserve"> 202</w:t>
      </w:r>
      <w:r>
        <w:rPr>
          <w:b/>
          <w:spacing w:val="-4"/>
          <w:sz w:val="24"/>
        </w:rPr>
        <w:t>6</w:t>
      </w:r>
      <w:r w:rsidR="00BD612E">
        <w:rPr>
          <w:b/>
          <w:spacing w:val="-4"/>
          <w:sz w:val="24"/>
        </w:rPr>
        <w:t xml:space="preserve"> </w:t>
      </w:r>
    </w:p>
    <w:p w14:paraId="654A3300" w14:textId="77777777" w:rsidR="00F259DC" w:rsidRDefault="00F259DC">
      <w:pPr>
        <w:jc w:val="right"/>
        <w:rPr>
          <w:sz w:val="24"/>
        </w:rPr>
        <w:sectPr w:rsidR="00F259DC">
          <w:headerReference w:type="even" r:id="rId8"/>
          <w:headerReference w:type="default" r:id="rId9"/>
          <w:footerReference w:type="even" r:id="rId10"/>
          <w:footerReference w:type="default" r:id="rId11"/>
          <w:headerReference w:type="first" r:id="rId12"/>
          <w:footerReference w:type="first" r:id="rId13"/>
          <w:type w:val="continuous"/>
          <w:pgSz w:w="12240" w:h="15840"/>
          <w:pgMar w:top="1820" w:right="1320" w:bottom="280" w:left="1340" w:header="720" w:footer="720" w:gutter="0"/>
          <w:cols w:space="720"/>
        </w:sectPr>
      </w:pPr>
    </w:p>
    <w:p w14:paraId="6A936A5A" w14:textId="77777777" w:rsidR="00F259DC" w:rsidRDefault="002207A0">
      <w:pPr>
        <w:pStyle w:val="Heading1"/>
        <w:ind w:left="3114"/>
      </w:pPr>
      <w:r>
        <w:lastRenderedPageBreak/>
        <w:t>TABLE OF</w:t>
      </w:r>
      <w:r>
        <w:rPr>
          <w:spacing w:val="-3"/>
        </w:rPr>
        <w:t xml:space="preserve"> </w:t>
      </w:r>
      <w:r>
        <w:rPr>
          <w:spacing w:val="-2"/>
        </w:rPr>
        <w:t>CONTENTS</w:t>
      </w:r>
    </w:p>
    <w:p w14:paraId="3463F95B" w14:textId="77777777" w:rsidR="00F259DC" w:rsidRDefault="00F259DC">
      <w:pPr>
        <w:pStyle w:val="BodyText"/>
        <w:spacing w:before="2"/>
        <w:rPr>
          <w:b/>
          <w:sz w:val="16"/>
        </w:rPr>
      </w:pPr>
    </w:p>
    <w:p w14:paraId="7A61D8CB" w14:textId="77777777" w:rsidR="00F259DC" w:rsidRDefault="002207A0">
      <w:pPr>
        <w:spacing w:before="90"/>
        <w:ind w:right="232"/>
        <w:jc w:val="right"/>
        <w:rPr>
          <w:b/>
          <w:sz w:val="24"/>
        </w:rPr>
      </w:pPr>
      <w:r>
        <w:rPr>
          <w:b/>
          <w:spacing w:val="-4"/>
          <w:sz w:val="24"/>
        </w:rPr>
        <w:t>Page</w:t>
      </w:r>
    </w:p>
    <w:p w14:paraId="16C6E18E" w14:textId="77777777" w:rsidR="00F259DC" w:rsidRDefault="00F259DC">
      <w:pPr>
        <w:pStyle w:val="BodyText"/>
        <w:rPr>
          <w:b/>
          <w:sz w:val="20"/>
        </w:rPr>
      </w:pPr>
    </w:p>
    <w:sdt>
      <w:sdtPr>
        <w:id w:val="855853060"/>
        <w:docPartObj>
          <w:docPartGallery w:val="Table of Contents"/>
          <w:docPartUnique/>
        </w:docPartObj>
      </w:sdtPr>
      <w:sdtEndPr/>
      <w:sdtContent>
        <w:p w14:paraId="66C7B729" w14:textId="77777777" w:rsidR="00F259DC" w:rsidRDefault="002207A0">
          <w:pPr>
            <w:pStyle w:val="TOC1"/>
            <w:tabs>
              <w:tab w:val="right" w:leader="dot" w:pos="9389"/>
            </w:tabs>
            <w:spacing w:before="241"/>
          </w:pPr>
          <w:hyperlink w:anchor="_TOC_250003" w:history="1">
            <w:r>
              <w:t>ARTICLE</w:t>
            </w:r>
            <w:r>
              <w:rPr>
                <w:spacing w:val="-6"/>
              </w:rPr>
              <w:t xml:space="preserve"> </w:t>
            </w:r>
            <w:r>
              <w:t>I</w:t>
            </w:r>
            <w:r>
              <w:rPr>
                <w:spacing w:val="-12"/>
              </w:rPr>
              <w:t xml:space="preserve"> </w:t>
            </w:r>
            <w:r>
              <w:rPr>
                <w:spacing w:val="-2"/>
              </w:rPr>
              <w:t>STRUCTURE</w:t>
            </w:r>
            <w:r>
              <w:tab/>
            </w:r>
            <w:r>
              <w:rPr>
                <w:spacing w:val="-10"/>
              </w:rPr>
              <w:t>1</w:t>
            </w:r>
          </w:hyperlink>
        </w:p>
        <w:p w14:paraId="16CA910A" w14:textId="77777777" w:rsidR="00F259DC" w:rsidRDefault="002207A0">
          <w:pPr>
            <w:pStyle w:val="TOC2"/>
            <w:tabs>
              <w:tab w:val="left" w:pos="2620"/>
              <w:tab w:val="right" w:leader="dot" w:pos="9389"/>
            </w:tabs>
          </w:pPr>
          <w:r>
            <w:t>Section</w:t>
          </w:r>
          <w:r>
            <w:rPr>
              <w:spacing w:val="-4"/>
            </w:rPr>
            <w:t xml:space="preserve"> 1.1.</w:t>
          </w:r>
          <w:r>
            <w:tab/>
          </w:r>
          <w:r>
            <w:rPr>
              <w:spacing w:val="-2"/>
            </w:rPr>
            <w:t>Structure</w:t>
          </w:r>
          <w:r>
            <w:tab/>
          </w:r>
          <w:r>
            <w:rPr>
              <w:spacing w:val="-10"/>
            </w:rPr>
            <w:t>1</w:t>
          </w:r>
        </w:p>
        <w:p w14:paraId="742AEABF" w14:textId="77777777" w:rsidR="00F259DC" w:rsidRDefault="002207A0">
          <w:pPr>
            <w:pStyle w:val="TOC2"/>
            <w:tabs>
              <w:tab w:val="left" w:pos="2620"/>
              <w:tab w:val="right" w:leader="dot" w:pos="9389"/>
            </w:tabs>
          </w:pPr>
          <w:r>
            <w:t>Section</w:t>
          </w:r>
          <w:r>
            <w:rPr>
              <w:spacing w:val="-4"/>
            </w:rPr>
            <w:t xml:space="preserve"> 1.2.</w:t>
          </w:r>
          <w:r>
            <w:tab/>
          </w:r>
          <w:r>
            <w:rPr>
              <w:spacing w:val="-2"/>
            </w:rPr>
            <w:t>Purposes.</w:t>
          </w:r>
          <w:r>
            <w:tab/>
          </w:r>
          <w:r>
            <w:rPr>
              <w:spacing w:val="-10"/>
            </w:rPr>
            <w:t>1</w:t>
          </w:r>
        </w:p>
        <w:p w14:paraId="2D7C917B" w14:textId="77777777" w:rsidR="00F259DC" w:rsidRDefault="002207A0">
          <w:pPr>
            <w:pStyle w:val="TOC1"/>
            <w:tabs>
              <w:tab w:val="right" w:leader="dot" w:pos="9389"/>
            </w:tabs>
          </w:pPr>
          <w:hyperlink w:anchor="_TOC_250002" w:history="1">
            <w:r>
              <w:t>ARTICLE</w:t>
            </w:r>
            <w:r>
              <w:rPr>
                <w:spacing w:val="-6"/>
              </w:rPr>
              <w:t xml:space="preserve"> </w:t>
            </w:r>
            <w:r>
              <w:t>II</w:t>
            </w:r>
            <w:r>
              <w:rPr>
                <w:spacing w:val="-12"/>
              </w:rPr>
              <w:t xml:space="preserve"> </w:t>
            </w:r>
            <w:r>
              <w:rPr>
                <w:spacing w:val="-2"/>
              </w:rPr>
              <w:t>OFFICES</w:t>
            </w:r>
            <w:r>
              <w:tab/>
            </w:r>
            <w:r>
              <w:rPr>
                <w:spacing w:val="-10"/>
              </w:rPr>
              <w:t>1</w:t>
            </w:r>
          </w:hyperlink>
        </w:p>
        <w:p w14:paraId="1EE5EB56" w14:textId="77777777" w:rsidR="00F259DC" w:rsidRDefault="002207A0">
          <w:pPr>
            <w:pStyle w:val="TOC2"/>
            <w:tabs>
              <w:tab w:val="left" w:pos="2620"/>
              <w:tab w:val="right" w:leader="dot" w:pos="9389"/>
            </w:tabs>
          </w:pPr>
          <w:r>
            <w:t>Section</w:t>
          </w:r>
          <w:r>
            <w:rPr>
              <w:spacing w:val="-4"/>
            </w:rPr>
            <w:t xml:space="preserve"> 2.1.</w:t>
          </w:r>
          <w:r>
            <w:tab/>
            <w:t>Principal</w:t>
          </w:r>
          <w:r>
            <w:rPr>
              <w:spacing w:val="-3"/>
            </w:rPr>
            <w:t xml:space="preserve"> </w:t>
          </w:r>
          <w:r>
            <w:t>Place</w:t>
          </w:r>
          <w:r>
            <w:rPr>
              <w:spacing w:val="-3"/>
            </w:rPr>
            <w:t xml:space="preserve"> </w:t>
          </w:r>
          <w:r>
            <w:t>of</w:t>
          </w:r>
          <w:r>
            <w:rPr>
              <w:spacing w:val="-1"/>
            </w:rPr>
            <w:t xml:space="preserve"> </w:t>
          </w:r>
          <w:r>
            <w:rPr>
              <w:spacing w:val="-2"/>
            </w:rPr>
            <w:t>Business.</w:t>
          </w:r>
          <w:r>
            <w:tab/>
          </w:r>
          <w:r>
            <w:rPr>
              <w:spacing w:val="-10"/>
            </w:rPr>
            <w:t>1</w:t>
          </w:r>
        </w:p>
        <w:p w14:paraId="7581F8F0" w14:textId="77777777" w:rsidR="00F259DC" w:rsidRDefault="002207A0">
          <w:pPr>
            <w:pStyle w:val="TOC2"/>
            <w:tabs>
              <w:tab w:val="left" w:pos="2620"/>
              <w:tab w:val="right" w:leader="dot" w:pos="9389"/>
            </w:tabs>
          </w:pPr>
          <w:r>
            <w:t>Section</w:t>
          </w:r>
          <w:r>
            <w:rPr>
              <w:spacing w:val="-4"/>
            </w:rPr>
            <w:t xml:space="preserve"> 2.2.</w:t>
          </w:r>
          <w:r>
            <w:tab/>
            <w:t>Registered</w:t>
          </w:r>
          <w:r>
            <w:rPr>
              <w:spacing w:val="-7"/>
            </w:rPr>
            <w:t xml:space="preserve"> </w:t>
          </w:r>
          <w:r>
            <w:t>Office</w:t>
          </w:r>
          <w:r>
            <w:rPr>
              <w:spacing w:val="-9"/>
            </w:rPr>
            <w:t xml:space="preserve"> </w:t>
          </w:r>
          <w:r>
            <w:t>and</w:t>
          </w:r>
          <w:r>
            <w:rPr>
              <w:spacing w:val="-7"/>
            </w:rPr>
            <w:t xml:space="preserve"> </w:t>
          </w:r>
          <w:r>
            <w:t>Registered</w:t>
          </w:r>
          <w:r>
            <w:rPr>
              <w:spacing w:val="-7"/>
            </w:rPr>
            <w:t xml:space="preserve"> </w:t>
          </w:r>
          <w:r>
            <w:rPr>
              <w:spacing w:val="-2"/>
            </w:rPr>
            <w:t>Agent.</w:t>
          </w:r>
          <w:r>
            <w:tab/>
          </w:r>
          <w:r>
            <w:rPr>
              <w:spacing w:val="-10"/>
            </w:rPr>
            <w:t>2</w:t>
          </w:r>
        </w:p>
        <w:p w14:paraId="1637FFF5" w14:textId="77777777" w:rsidR="00F259DC" w:rsidRDefault="002207A0">
          <w:pPr>
            <w:pStyle w:val="TOC1"/>
            <w:tabs>
              <w:tab w:val="right" w:leader="dot" w:pos="9389"/>
            </w:tabs>
          </w:pPr>
          <w:hyperlink w:anchor="_TOC_250001" w:history="1">
            <w:r>
              <w:t>ARTICLE</w:t>
            </w:r>
            <w:r>
              <w:rPr>
                <w:spacing w:val="-5"/>
              </w:rPr>
              <w:t xml:space="preserve"> </w:t>
            </w:r>
            <w:r>
              <w:t>III</w:t>
            </w:r>
            <w:r>
              <w:rPr>
                <w:spacing w:val="-10"/>
              </w:rPr>
              <w:t xml:space="preserve"> </w:t>
            </w:r>
            <w:r>
              <w:t>BOARD</w:t>
            </w:r>
            <w:r>
              <w:rPr>
                <w:spacing w:val="-7"/>
              </w:rPr>
              <w:t xml:space="preserve"> </w:t>
            </w:r>
            <w:r>
              <w:t>OF</w:t>
            </w:r>
            <w:r>
              <w:rPr>
                <w:spacing w:val="-8"/>
              </w:rPr>
              <w:t xml:space="preserve"> </w:t>
            </w:r>
            <w:r>
              <w:rPr>
                <w:spacing w:val="-2"/>
              </w:rPr>
              <w:t>DIRECTORS</w:t>
            </w:r>
            <w:r>
              <w:tab/>
            </w:r>
            <w:r>
              <w:rPr>
                <w:spacing w:val="-10"/>
              </w:rPr>
              <w:t>2</w:t>
            </w:r>
          </w:hyperlink>
        </w:p>
        <w:p w14:paraId="7D631BB6" w14:textId="77777777" w:rsidR="00F259DC" w:rsidRDefault="002207A0">
          <w:pPr>
            <w:pStyle w:val="TOC2"/>
            <w:tabs>
              <w:tab w:val="left" w:pos="2620"/>
              <w:tab w:val="right" w:leader="dot" w:pos="9389"/>
            </w:tabs>
          </w:pPr>
          <w:r>
            <w:t>Section</w:t>
          </w:r>
          <w:r>
            <w:rPr>
              <w:spacing w:val="-4"/>
            </w:rPr>
            <w:t xml:space="preserve"> 3.1.</w:t>
          </w:r>
          <w:r>
            <w:tab/>
          </w:r>
          <w:r>
            <w:rPr>
              <w:spacing w:val="-2"/>
            </w:rPr>
            <w:t>Powers.</w:t>
          </w:r>
          <w:r>
            <w:tab/>
          </w:r>
          <w:r>
            <w:rPr>
              <w:spacing w:val="-10"/>
            </w:rPr>
            <w:t>2</w:t>
          </w:r>
        </w:p>
        <w:p w14:paraId="5E2B20C8" w14:textId="77777777" w:rsidR="00F259DC" w:rsidRDefault="002207A0">
          <w:pPr>
            <w:pStyle w:val="TOC2"/>
            <w:tabs>
              <w:tab w:val="left" w:pos="2620"/>
              <w:tab w:val="right" w:leader="dot" w:pos="9389"/>
            </w:tabs>
            <w:spacing w:before="121"/>
          </w:pPr>
          <w:r>
            <w:t>Section</w:t>
          </w:r>
          <w:r>
            <w:rPr>
              <w:spacing w:val="-4"/>
            </w:rPr>
            <w:t xml:space="preserve"> 3.2.</w:t>
          </w:r>
          <w:r>
            <w:tab/>
          </w:r>
          <w:r>
            <w:rPr>
              <w:spacing w:val="-2"/>
            </w:rPr>
            <w:t>Number.</w:t>
          </w:r>
          <w:r>
            <w:tab/>
          </w:r>
          <w:r>
            <w:rPr>
              <w:spacing w:val="-10"/>
            </w:rPr>
            <w:t>2</w:t>
          </w:r>
        </w:p>
        <w:p w14:paraId="379588AD" w14:textId="77777777" w:rsidR="00F259DC" w:rsidRDefault="002207A0">
          <w:pPr>
            <w:pStyle w:val="TOC2"/>
            <w:tabs>
              <w:tab w:val="left" w:pos="2620"/>
              <w:tab w:val="right" w:leader="dot" w:pos="9389"/>
            </w:tabs>
          </w:pPr>
          <w:r>
            <w:t>Section</w:t>
          </w:r>
          <w:r>
            <w:rPr>
              <w:spacing w:val="-4"/>
            </w:rPr>
            <w:t xml:space="preserve"> 3.3.</w:t>
          </w:r>
          <w:r>
            <w:tab/>
            <w:t>Election</w:t>
          </w:r>
          <w:r>
            <w:rPr>
              <w:spacing w:val="-2"/>
            </w:rPr>
            <w:t xml:space="preserve"> </w:t>
          </w:r>
          <w:r>
            <w:t>and</w:t>
          </w:r>
          <w:r>
            <w:rPr>
              <w:spacing w:val="-1"/>
            </w:rPr>
            <w:t xml:space="preserve"> </w:t>
          </w:r>
          <w:r>
            <w:rPr>
              <w:spacing w:val="-2"/>
            </w:rPr>
            <w:t>Term.</w:t>
          </w:r>
          <w:r>
            <w:tab/>
          </w:r>
          <w:r>
            <w:rPr>
              <w:spacing w:val="-10"/>
            </w:rPr>
            <w:t>2</w:t>
          </w:r>
        </w:p>
        <w:p w14:paraId="7EA91D86" w14:textId="77777777" w:rsidR="00F259DC" w:rsidRDefault="002207A0">
          <w:pPr>
            <w:pStyle w:val="TOC2"/>
            <w:tabs>
              <w:tab w:val="left" w:pos="2620"/>
              <w:tab w:val="right" w:leader="dot" w:pos="9389"/>
            </w:tabs>
          </w:pPr>
          <w:r>
            <w:t>Section</w:t>
          </w:r>
          <w:r>
            <w:rPr>
              <w:spacing w:val="-4"/>
            </w:rPr>
            <w:t xml:space="preserve"> 3.4.</w:t>
          </w:r>
          <w:r>
            <w:tab/>
          </w:r>
          <w:r>
            <w:rPr>
              <w:spacing w:val="-2"/>
            </w:rPr>
            <w:t>Removal.</w:t>
          </w:r>
          <w:r>
            <w:tab/>
          </w:r>
          <w:r>
            <w:rPr>
              <w:spacing w:val="-10"/>
            </w:rPr>
            <w:t>3</w:t>
          </w:r>
        </w:p>
        <w:p w14:paraId="38DEA53A" w14:textId="77777777" w:rsidR="00F259DC" w:rsidRDefault="002207A0">
          <w:pPr>
            <w:pStyle w:val="TOC2"/>
            <w:tabs>
              <w:tab w:val="left" w:pos="2620"/>
              <w:tab w:val="right" w:leader="dot" w:pos="9389"/>
            </w:tabs>
          </w:pPr>
          <w:r>
            <w:t>Section</w:t>
          </w:r>
          <w:r>
            <w:rPr>
              <w:spacing w:val="-4"/>
            </w:rPr>
            <w:t xml:space="preserve"> 3.5.</w:t>
          </w:r>
          <w:r>
            <w:tab/>
          </w:r>
          <w:r>
            <w:rPr>
              <w:spacing w:val="-2"/>
            </w:rPr>
            <w:t>Resignation.</w:t>
          </w:r>
          <w:r>
            <w:tab/>
          </w:r>
          <w:r>
            <w:rPr>
              <w:spacing w:val="-10"/>
            </w:rPr>
            <w:t>3</w:t>
          </w:r>
        </w:p>
        <w:p w14:paraId="50756C2C" w14:textId="77777777" w:rsidR="00F259DC" w:rsidRDefault="002207A0">
          <w:pPr>
            <w:pStyle w:val="TOC2"/>
            <w:tabs>
              <w:tab w:val="left" w:pos="2620"/>
              <w:tab w:val="right" w:leader="dot" w:pos="9389"/>
            </w:tabs>
          </w:pPr>
          <w:r>
            <w:t>Section</w:t>
          </w:r>
          <w:r>
            <w:rPr>
              <w:spacing w:val="-4"/>
            </w:rPr>
            <w:t xml:space="preserve"> 3.6.</w:t>
          </w:r>
          <w:r>
            <w:tab/>
          </w:r>
          <w:r>
            <w:rPr>
              <w:spacing w:val="-2"/>
            </w:rPr>
            <w:t>Meetings.</w:t>
          </w:r>
          <w:r>
            <w:tab/>
          </w:r>
          <w:r>
            <w:rPr>
              <w:spacing w:val="-10"/>
            </w:rPr>
            <w:t>3</w:t>
          </w:r>
        </w:p>
        <w:p w14:paraId="43C3C67A" w14:textId="77777777" w:rsidR="00F259DC" w:rsidRDefault="002207A0">
          <w:pPr>
            <w:pStyle w:val="TOC2"/>
            <w:tabs>
              <w:tab w:val="left" w:pos="2620"/>
              <w:tab w:val="right" w:leader="dot" w:pos="9389"/>
            </w:tabs>
          </w:pPr>
          <w:r>
            <w:t>Section</w:t>
          </w:r>
          <w:r>
            <w:rPr>
              <w:spacing w:val="-4"/>
            </w:rPr>
            <w:t xml:space="preserve"> 3.7.</w:t>
          </w:r>
          <w:r>
            <w:tab/>
            <w:t>Notice</w:t>
          </w:r>
          <w:r>
            <w:rPr>
              <w:spacing w:val="-2"/>
            </w:rPr>
            <w:t xml:space="preserve"> </w:t>
          </w:r>
          <w:r>
            <w:t xml:space="preserve">of </w:t>
          </w:r>
          <w:r>
            <w:rPr>
              <w:spacing w:val="-2"/>
            </w:rPr>
            <w:t>Meetings.</w:t>
          </w:r>
          <w:r>
            <w:tab/>
          </w:r>
          <w:r>
            <w:rPr>
              <w:spacing w:val="-10"/>
            </w:rPr>
            <w:t>3</w:t>
          </w:r>
        </w:p>
        <w:p w14:paraId="48A1FEC7" w14:textId="77777777" w:rsidR="00F259DC" w:rsidRDefault="002207A0">
          <w:pPr>
            <w:pStyle w:val="TOC2"/>
            <w:tabs>
              <w:tab w:val="left" w:pos="2620"/>
              <w:tab w:val="right" w:leader="dot" w:pos="9389"/>
            </w:tabs>
          </w:pPr>
          <w:r>
            <w:t>Section</w:t>
          </w:r>
          <w:r>
            <w:rPr>
              <w:spacing w:val="-4"/>
            </w:rPr>
            <w:t xml:space="preserve"> 3.8.</w:t>
          </w:r>
          <w:r>
            <w:tab/>
            <w:t>Quorum</w:t>
          </w:r>
          <w:r>
            <w:rPr>
              <w:spacing w:val="-1"/>
            </w:rPr>
            <w:t xml:space="preserve"> </w:t>
          </w:r>
          <w:r>
            <w:t>and</w:t>
          </w:r>
          <w:r>
            <w:rPr>
              <w:spacing w:val="-1"/>
            </w:rPr>
            <w:t xml:space="preserve"> </w:t>
          </w:r>
          <w:r>
            <w:rPr>
              <w:spacing w:val="-2"/>
            </w:rPr>
            <w:t>Voting</w:t>
          </w:r>
          <w:r>
            <w:tab/>
          </w:r>
          <w:r>
            <w:rPr>
              <w:spacing w:val="-10"/>
            </w:rPr>
            <w:t>3</w:t>
          </w:r>
        </w:p>
        <w:p w14:paraId="09B7E493" w14:textId="77777777" w:rsidR="00F259DC" w:rsidRDefault="002207A0">
          <w:pPr>
            <w:pStyle w:val="TOC2"/>
            <w:tabs>
              <w:tab w:val="left" w:pos="2620"/>
              <w:tab w:val="right" w:leader="dot" w:pos="9389"/>
            </w:tabs>
          </w:pPr>
          <w:r>
            <w:t>Section</w:t>
          </w:r>
          <w:r>
            <w:rPr>
              <w:spacing w:val="-4"/>
            </w:rPr>
            <w:t xml:space="preserve"> 3.9.</w:t>
          </w:r>
          <w:r>
            <w:tab/>
            <w:t>Participation</w:t>
          </w:r>
          <w:r>
            <w:rPr>
              <w:spacing w:val="-2"/>
            </w:rPr>
            <w:t xml:space="preserve"> </w:t>
          </w:r>
          <w:r>
            <w:t>in</w:t>
          </w:r>
          <w:r>
            <w:rPr>
              <w:spacing w:val="-2"/>
            </w:rPr>
            <w:t xml:space="preserve"> Meetings</w:t>
          </w:r>
          <w:r>
            <w:tab/>
          </w:r>
          <w:r>
            <w:rPr>
              <w:spacing w:val="-10"/>
            </w:rPr>
            <w:t>4</w:t>
          </w:r>
        </w:p>
        <w:p w14:paraId="6EC88B6E" w14:textId="77777777" w:rsidR="00F259DC" w:rsidRDefault="002207A0">
          <w:pPr>
            <w:pStyle w:val="TOC2"/>
            <w:tabs>
              <w:tab w:val="left" w:pos="2620"/>
              <w:tab w:val="right" w:leader="dot" w:pos="9389"/>
            </w:tabs>
          </w:pPr>
          <w:r>
            <w:t>Section</w:t>
          </w:r>
          <w:r>
            <w:rPr>
              <w:spacing w:val="-4"/>
            </w:rPr>
            <w:t xml:space="preserve"> </w:t>
          </w:r>
          <w:r>
            <w:rPr>
              <w:spacing w:val="-2"/>
            </w:rPr>
            <w:t>3.10.</w:t>
          </w:r>
          <w:r>
            <w:tab/>
          </w:r>
          <w:r>
            <w:rPr>
              <w:spacing w:val="-2"/>
            </w:rPr>
            <w:t>Committees.</w:t>
          </w:r>
          <w:r>
            <w:tab/>
          </w:r>
          <w:r>
            <w:rPr>
              <w:spacing w:val="-10"/>
            </w:rPr>
            <w:t>4</w:t>
          </w:r>
        </w:p>
        <w:p w14:paraId="1E99E55D" w14:textId="77777777" w:rsidR="00F259DC" w:rsidRDefault="002207A0">
          <w:pPr>
            <w:pStyle w:val="TOC2"/>
            <w:tabs>
              <w:tab w:val="left" w:pos="2620"/>
              <w:tab w:val="right" w:leader="dot" w:pos="9389"/>
            </w:tabs>
          </w:pPr>
          <w:r>
            <w:t>Section</w:t>
          </w:r>
          <w:r>
            <w:rPr>
              <w:spacing w:val="-4"/>
            </w:rPr>
            <w:t xml:space="preserve"> </w:t>
          </w:r>
          <w:r>
            <w:rPr>
              <w:spacing w:val="-2"/>
            </w:rPr>
            <w:t>3.11.</w:t>
          </w:r>
          <w:r>
            <w:tab/>
            <w:t>Standing</w:t>
          </w:r>
          <w:r>
            <w:rPr>
              <w:spacing w:val="-5"/>
            </w:rPr>
            <w:t xml:space="preserve"> </w:t>
          </w:r>
          <w:r>
            <w:rPr>
              <w:spacing w:val="-2"/>
            </w:rPr>
            <w:t>Committees.</w:t>
          </w:r>
          <w:r>
            <w:tab/>
          </w:r>
          <w:r>
            <w:rPr>
              <w:spacing w:val="-10"/>
            </w:rPr>
            <w:t>4</w:t>
          </w:r>
        </w:p>
        <w:p w14:paraId="1100D191" w14:textId="77777777" w:rsidR="00F259DC" w:rsidRDefault="002207A0">
          <w:pPr>
            <w:pStyle w:val="TOC2"/>
            <w:tabs>
              <w:tab w:val="left" w:pos="2620"/>
              <w:tab w:val="right" w:leader="dot" w:pos="9389"/>
            </w:tabs>
          </w:pPr>
          <w:r>
            <w:t>Section</w:t>
          </w:r>
          <w:r>
            <w:rPr>
              <w:spacing w:val="-4"/>
            </w:rPr>
            <w:t xml:space="preserve"> </w:t>
          </w:r>
          <w:r>
            <w:rPr>
              <w:spacing w:val="-2"/>
            </w:rPr>
            <w:t>3.12.</w:t>
          </w:r>
          <w:r>
            <w:tab/>
          </w:r>
          <w:r>
            <w:rPr>
              <w:spacing w:val="-2"/>
            </w:rPr>
            <w:t>Compensation.</w:t>
          </w:r>
          <w:r>
            <w:tab/>
          </w:r>
          <w:r>
            <w:rPr>
              <w:spacing w:val="-10"/>
            </w:rPr>
            <w:t>6</w:t>
          </w:r>
        </w:p>
        <w:p w14:paraId="677464AA" w14:textId="77777777" w:rsidR="00F259DC" w:rsidRDefault="002207A0">
          <w:pPr>
            <w:pStyle w:val="TOC2"/>
            <w:tabs>
              <w:tab w:val="left" w:pos="2620"/>
              <w:tab w:val="right" w:leader="dot" w:pos="9389"/>
            </w:tabs>
          </w:pPr>
          <w:r>
            <w:t>Section</w:t>
          </w:r>
          <w:r>
            <w:rPr>
              <w:spacing w:val="-4"/>
            </w:rPr>
            <w:t xml:space="preserve"> </w:t>
          </w:r>
          <w:r>
            <w:rPr>
              <w:spacing w:val="-2"/>
            </w:rPr>
            <w:t>3.13.</w:t>
          </w:r>
          <w:r>
            <w:tab/>
            <w:t>Personal</w:t>
          </w:r>
          <w:r>
            <w:rPr>
              <w:spacing w:val="-1"/>
            </w:rPr>
            <w:t xml:space="preserve"> </w:t>
          </w:r>
          <w:r>
            <w:t>Liability</w:t>
          </w:r>
          <w:r>
            <w:rPr>
              <w:spacing w:val="-7"/>
            </w:rPr>
            <w:t xml:space="preserve"> </w:t>
          </w:r>
          <w:r>
            <w:t>of</w:t>
          </w:r>
          <w:r>
            <w:rPr>
              <w:spacing w:val="-2"/>
            </w:rPr>
            <w:t xml:space="preserve"> Directors.</w:t>
          </w:r>
          <w:r>
            <w:tab/>
          </w:r>
          <w:r>
            <w:rPr>
              <w:spacing w:val="-10"/>
            </w:rPr>
            <w:t>6</w:t>
          </w:r>
        </w:p>
        <w:p w14:paraId="7746C86A" w14:textId="5D8BC012" w:rsidR="00F259DC" w:rsidRDefault="002207A0">
          <w:pPr>
            <w:pStyle w:val="TOC2"/>
            <w:tabs>
              <w:tab w:val="left" w:pos="2620"/>
              <w:tab w:val="right" w:leader="dot" w:pos="9389"/>
            </w:tabs>
          </w:pPr>
          <w:r>
            <w:t>Section</w:t>
          </w:r>
          <w:r>
            <w:rPr>
              <w:spacing w:val="-4"/>
            </w:rPr>
            <w:t xml:space="preserve"> </w:t>
          </w:r>
          <w:r>
            <w:rPr>
              <w:spacing w:val="-2"/>
            </w:rPr>
            <w:t>3.1</w:t>
          </w:r>
          <w:r w:rsidR="00215209">
            <w:rPr>
              <w:spacing w:val="-2"/>
            </w:rPr>
            <w:t>4</w:t>
          </w:r>
          <w:r>
            <w:rPr>
              <w:spacing w:val="-2"/>
            </w:rPr>
            <w:t>.</w:t>
          </w:r>
          <w:r>
            <w:tab/>
            <w:t>Honorary</w:t>
          </w:r>
          <w:r>
            <w:rPr>
              <w:spacing w:val="-5"/>
            </w:rPr>
            <w:t xml:space="preserve"> </w:t>
          </w:r>
          <w:r>
            <w:rPr>
              <w:spacing w:val="-2"/>
            </w:rPr>
            <w:t>Directors.</w:t>
          </w:r>
          <w:r>
            <w:tab/>
          </w:r>
          <w:r>
            <w:rPr>
              <w:spacing w:val="-10"/>
            </w:rPr>
            <w:t>6</w:t>
          </w:r>
        </w:p>
        <w:p w14:paraId="7183719B" w14:textId="77777777" w:rsidR="00F259DC" w:rsidRDefault="002207A0">
          <w:pPr>
            <w:pStyle w:val="TOC1"/>
            <w:tabs>
              <w:tab w:val="right" w:leader="dot" w:pos="9389"/>
            </w:tabs>
          </w:pPr>
          <w:hyperlink w:anchor="_TOC_250000" w:history="1">
            <w:r>
              <w:t>ARTICLE</w:t>
            </w:r>
            <w:r>
              <w:rPr>
                <w:spacing w:val="-8"/>
              </w:rPr>
              <w:t xml:space="preserve"> </w:t>
            </w:r>
            <w:r>
              <w:t>IV</w:t>
            </w:r>
            <w:r>
              <w:rPr>
                <w:spacing w:val="-11"/>
              </w:rPr>
              <w:t xml:space="preserve"> </w:t>
            </w:r>
            <w:r>
              <w:rPr>
                <w:spacing w:val="-2"/>
              </w:rPr>
              <w:t>OFFICERS</w:t>
            </w:r>
            <w:r>
              <w:tab/>
            </w:r>
            <w:r>
              <w:rPr>
                <w:spacing w:val="-10"/>
              </w:rPr>
              <w:t>6</w:t>
            </w:r>
          </w:hyperlink>
        </w:p>
        <w:p w14:paraId="5AAA451D" w14:textId="77777777" w:rsidR="00F259DC" w:rsidRDefault="002207A0">
          <w:pPr>
            <w:pStyle w:val="TOC2"/>
            <w:tabs>
              <w:tab w:val="left" w:pos="2620"/>
              <w:tab w:val="right" w:leader="dot" w:pos="9389"/>
            </w:tabs>
          </w:pPr>
          <w:r>
            <w:t>Section</w:t>
          </w:r>
          <w:r>
            <w:rPr>
              <w:spacing w:val="-4"/>
            </w:rPr>
            <w:t xml:space="preserve"> 4.1.</w:t>
          </w:r>
          <w:r>
            <w:tab/>
          </w:r>
          <w:r>
            <w:rPr>
              <w:spacing w:val="-2"/>
            </w:rPr>
            <w:t>Number.</w:t>
          </w:r>
          <w:r>
            <w:tab/>
          </w:r>
          <w:r>
            <w:rPr>
              <w:spacing w:val="-10"/>
            </w:rPr>
            <w:t>7</w:t>
          </w:r>
        </w:p>
        <w:p w14:paraId="512A4279" w14:textId="77777777" w:rsidR="00F259DC" w:rsidRDefault="002207A0">
          <w:pPr>
            <w:pStyle w:val="TOC2"/>
            <w:tabs>
              <w:tab w:val="left" w:pos="2620"/>
              <w:tab w:val="right" w:leader="dot" w:pos="9389"/>
            </w:tabs>
          </w:pPr>
          <w:r>
            <w:t>Section</w:t>
          </w:r>
          <w:r>
            <w:rPr>
              <w:spacing w:val="-4"/>
            </w:rPr>
            <w:t xml:space="preserve"> 4.2.</w:t>
          </w:r>
          <w:r>
            <w:tab/>
            <w:t>Election</w:t>
          </w:r>
          <w:r>
            <w:rPr>
              <w:spacing w:val="-2"/>
            </w:rPr>
            <w:t xml:space="preserve"> </w:t>
          </w:r>
          <w:r>
            <w:t>and</w:t>
          </w:r>
          <w:r>
            <w:rPr>
              <w:spacing w:val="-1"/>
            </w:rPr>
            <w:t xml:space="preserve"> </w:t>
          </w:r>
          <w:r>
            <w:rPr>
              <w:spacing w:val="-2"/>
            </w:rPr>
            <w:t>Term.</w:t>
          </w:r>
          <w:r>
            <w:tab/>
          </w:r>
          <w:r>
            <w:rPr>
              <w:spacing w:val="-10"/>
            </w:rPr>
            <w:t>7</w:t>
          </w:r>
        </w:p>
        <w:p w14:paraId="5D450D19" w14:textId="77777777" w:rsidR="00F259DC" w:rsidRDefault="002207A0">
          <w:pPr>
            <w:pStyle w:val="TOC2"/>
            <w:tabs>
              <w:tab w:val="left" w:pos="2620"/>
              <w:tab w:val="right" w:leader="dot" w:pos="9389"/>
            </w:tabs>
          </w:pPr>
          <w:r>
            <w:t>Section</w:t>
          </w:r>
          <w:r>
            <w:rPr>
              <w:spacing w:val="-4"/>
            </w:rPr>
            <w:t xml:space="preserve"> 4.3.</w:t>
          </w:r>
          <w:r>
            <w:tab/>
            <w:t>Resignation</w:t>
          </w:r>
          <w:r>
            <w:rPr>
              <w:spacing w:val="-4"/>
            </w:rPr>
            <w:t xml:space="preserve"> </w:t>
          </w:r>
          <w:r>
            <w:t>and</w:t>
          </w:r>
          <w:r>
            <w:rPr>
              <w:spacing w:val="-4"/>
            </w:rPr>
            <w:t xml:space="preserve"> </w:t>
          </w:r>
          <w:r>
            <w:rPr>
              <w:spacing w:val="-2"/>
            </w:rPr>
            <w:t>Removal.</w:t>
          </w:r>
          <w:r>
            <w:tab/>
          </w:r>
          <w:r>
            <w:rPr>
              <w:spacing w:val="-10"/>
            </w:rPr>
            <w:t>7</w:t>
          </w:r>
        </w:p>
        <w:p w14:paraId="3D145C90" w14:textId="77777777" w:rsidR="00F259DC" w:rsidRDefault="002207A0">
          <w:pPr>
            <w:pStyle w:val="TOC2"/>
            <w:tabs>
              <w:tab w:val="left" w:pos="2620"/>
              <w:tab w:val="right" w:leader="dot" w:pos="9389"/>
            </w:tabs>
            <w:spacing w:before="121"/>
          </w:pPr>
          <w:r>
            <w:t>Section</w:t>
          </w:r>
          <w:r>
            <w:rPr>
              <w:spacing w:val="-4"/>
            </w:rPr>
            <w:t xml:space="preserve"> 4.4.</w:t>
          </w:r>
          <w:r>
            <w:tab/>
            <w:t>Employees</w:t>
          </w:r>
          <w:r>
            <w:rPr>
              <w:spacing w:val="-1"/>
            </w:rPr>
            <w:t xml:space="preserve"> </w:t>
          </w:r>
          <w:r>
            <w:t>and</w:t>
          </w:r>
          <w:r>
            <w:rPr>
              <w:spacing w:val="-3"/>
            </w:rPr>
            <w:t xml:space="preserve"> </w:t>
          </w:r>
          <w:r>
            <w:t>Other</w:t>
          </w:r>
          <w:r>
            <w:rPr>
              <w:spacing w:val="-1"/>
            </w:rPr>
            <w:t xml:space="preserve"> </w:t>
          </w:r>
          <w:r>
            <w:rPr>
              <w:spacing w:val="-2"/>
            </w:rPr>
            <w:t>Agents.</w:t>
          </w:r>
          <w:r>
            <w:tab/>
          </w:r>
          <w:r>
            <w:rPr>
              <w:spacing w:val="-10"/>
            </w:rPr>
            <w:t>7</w:t>
          </w:r>
        </w:p>
        <w:p w14:paraId="512FCA0B" w14:textId="77777777" w:rsidR="00F259DC" w:rsidRDefault="002207A0">
          <w:pPr>
            <w:pStyle w:val="TOC2"/>
            <w:tabs>
              <w:tab w:val="left" w:pos="2620"/>
              <w:tab w:val="right" w:leader="dot" w:pos="9389"/>
            </w:tabs>
          </w:pPr>
          <w:r>
            <w:t>Section</w:t>
          </w:r>
          <w:r>
            <w:rPr>
              <w:spacing w:val="-4"/>
            </w:rPr>
            <w:t xml:space="preserve"> 4.5.</w:t>
          </w:r>
          <w:r>
            <w:tab/>
          </w:r>
          <w:r>
            <w:rPr>
              <w:spacing w:val="-2"/>
            </w:rPr>
            <w:t>Chair.</w:t>
          </w:r>
          <w:r>
            <w:tab/>
          </w:r>
          <w:r>
            <w:rPr>
              <w:spacing w:val="-10"/>
            </w:rPr>
            <w:t>7</w:t>
          </w:r>
        </w:p>
        <w:p w14:paraId="3166D7A5" w14:textId="318BB7E1" w:rsidR="00F259DC" w:rsidRDefault="002207A0">
          <w:pPr>
            <w:pStyle w:val="TOC2"/>
            <w:tabs>
              <w:tab w:val="left" w:pos="2620"/>
              <w:tab w:val="right" w:leader="dot" w:pos="9389"/>
            </w:tabs>
          </w:pPr>
          <w:r>
            <w:t>Section</w:t>
          </w:r>
          <w:r>
            <w:rPr>
              <w:spacing w:val="-4"/>
            </w:rPr>
            <w:t xml:space="preserve"> 4.6.</w:t>
          </w:r>
          <w:r>
            <w:tab/>
          </w:r>
          <w:r w:rsidR="00143684">
            <w:rPr>
              <w:spacing w:val="-2"/>
            </w:rPr>
            <w:t>C</w:t>
          </w:r>
          <w:r w:rsidR="00AE270E">
            <w:rPr>
              <w:spacing w:val="-2"/>
            </w:rPr>
            <w:t>hief Executive Officer</w:t>
          </w:r>
          <w:r>
            <w:rPr>
              <w:spacing w:val="-2"/>
            </w:rPr>
            <w:t>.</w:t>
          </w:r>
          <w:r>
            <w:tab/>
          </w:r>
          <w:r>
            <w:rPr>
              <w:spacing w:val="-10"/>
            </w:rPr>
            <w:t>8</w:t>
          </w:r>
        </w:p>
        <w:p w14:paraId="2B989AC5" w14:textId="707F3372" w:rsidR="00F259DC" w:rsidRDefault="002207A0">
          <w:pPr>
            <w:pStyle w:val="TOC2"/>
            <w:tabs>
              <w:tab w:val="left" w:pos="2620"/>
              <w:tab w:val="right" w:leader="dot" w:pos="9389"/>
            </w:tabs>
          </w:pPr>
          <w:r>
            <w:t>Section</w:t>
          </w:r>
          <w:r>
            <w:rPr>
              <w:spacing w:val="-4"/>
            </w:rPr>
            <w:t xml:space="preserve"> 4.</w:t>
          </w:r>
          <w:r w:rsidR="00FA0327">
            <w:rPr>
              <w:spacing w:val="-4"/>
            </w:rPr>
            <w:t>7</w:t>
          </w:r>
          <w:r>
            <w:rPr>
              <w:spacing w:val="-4"/>
            </w:rPr>
            <w:t>.</w:t>
          </w:r>
          <w:r>
            <w:tab/>
          </w:r>
          <w:r>
            <w:rPr>
              <w:spacing w:val="-2"/>
            </w:rPr>
            <w:t>Secretary</w:t>
          </w:r>
          <w:r>
            <w:tab/>
          </w:r>
          <w:r>
            <w:rPr>
              <w:spacing w:val="-10"/>
            </w:rPr>
            <w:t>8</w:t>
          </w:r>
        </w:p>
      </w:sdtContent>
    </w:sdt>
    <w:p w14:paraId="18763935" w14:textId="77777777" w:rsidR="00F259DC" w:rsidRDefault="00F259DC">
      <w:pPr>
        <w:sectPr w:rsidR="00F259DC">
          <w:footerReference w:type="default" r:id="rId14"/>
          <w:pgSz w:w="12240" w:h="15840"/>
          <w:pgMar w:top="1000" w:right="1320" w:bottom="1160" w:left="1340" w:header="0" w:footer="974" w:gutter="0"/>
          <w:cols w:space="720"/>
        </w:sectPr>
      </w:pPr>
    </w:p>
    <w:p w14:paraId="0A7D5E3B" w14:textId="77777777" w:rsidR="00F259DC" w:rsidRDefault="002207A0">
      <w:pPr>
        <w:pStyle w:val="Heading1"/>
        <w:spacing w:line="274" w:lineRule="exact"/>
        <w:ind w:left="3115"/>
      </w:pPr>
      <w:r>
        <w:lastRenderedPageBreak/>
        <w:t>TABLE</w:t>
      </w:r>
      <w:r>
        <w:rPr>
          <w:spacing w:val="1"/>
        </w:rPr>
        <w:t xml:space="preserve"> </w:t>
      </w:r>
      <w:r>
        <w:t>OF</w:t>
      </w:r>
      <w:r>
        <w:rPr>
          <w:spacing w:val="-3"/>
        </w:rPr>
        <w:t xml:space="preserve"> </w:t>
      </w:r>
      <w:r>
        <w:rPr>
          <w:spacing w:val="-2"/>
        </w:rPr>
        <w:t>CONTENTS</w:t>
      </w:r>
    </w:p>
    <w:p w14:paraId="0694A4DA" w14:textId="77777777" w:rsidR="00F259DC" w:rsidRDefault="002207A0">
      <w:pPr>
        <w:pStyle w:val="BodyText"/>
        <w:spacing w:line="274" w:lineRule="exact"/>
        <w:ind w:left="3112" w:right="3132"/>
        <w:jc w:val="center"/>
      </w:pPr>
      <w:r>
        <w:rPr>
          <w:spacing w:val="-2"/>
        </w:rPr>
        <w:t>(continued)</w:t>
      </w:r>
    </w:p>
    <w:p w14:paraId="0F84E124" w14:textId="77777777" w:rsidR="00F259DC" w:rsidRDefault="002207A0">
      <w:pPr>
        <w:spacing w:before="5"/>
        <w:ind w:left="8841" w:right="221"/>
        <w:jc w:val="center"/>
        <w:rPr>
          <w:b/>
          <w:sz w:val="24"/>
        </w:rPr>
      </w:pPr>
      <w:r>
        <w:rPr>
          <w:b/>
          <w:spacing w:val="-4"/>
          <w:sz w:val="24"/>
        </w:rPr>
        <w:t>Page</w:t>
      </w:r>
    </w:p>
    <w:p w14:paraId="77BDE06A" w14:textId="77777777" w:rsidR="00F259DC" w:rsidRDefault="00F259DC">
      <w:pPr>
        <w:pStyle w:val="BodyText"/>
        <w:rPr>
          <w:b/>
          <w:sz w:val="20"/>
        </w:rPr>
      </w:pPr>
    </w:p>
    <w:p w14:paraId="4A574781" w14:textId="5AE58503" w:rsidR="00F259DC" w:rsidRDefault="002207A0">
      <w:pPr>
        <w:pStyle w:val="BodyText"/>
        <w:tabs>
          <w:tab w:val="left" w:pos="2620"/>
          <w:tab w:val="right" w:leader="dot" w:pos="9389"/>
        </w:tabs>
        <w:spacing w:before="241"/>
        <w:ind w:left="820"/>
      </w:pPr>
      <w:r>
        <w:t>Section</w:t>
      </w:r>
      <w:r>
        <w:rPr>
          <w:spacing w:val="-4"/>
        </w:rPr>
        <w:t xml:space="preserve"> 4.</w:t>
      </w:r>
      <w:r w:rsidR="00FA0327">
        <w:rPr>
          <w:spacing w:val="-4"/>
        </w:rPr>
        <w:t>8</w:t>
      </w:r>
      <w:r>
        <w:rPr>
          <w:spacing w:val="-4"/>
        </w:rPr>
        <w:t>.</w:t>
      </w:r>
      <w:r>
        <w:tab/>
        <w:t>Chief</w:t>
      </w:r>
      <w:r>
        <w:rPr>
          <w:spacing w:val="-5"/>
        </w:rPr>
        <w:t xml:space="preserve"> </w:t>
      </w:r>
      <w:r>
        <w:t>Financial</w:t>
      </w:r>
      <w:r>
        <w:rPr>
          <w:spacing w:val="-2"/>
        </w:rPr>
        <w:t xml:space="preserve"> Officer.</w:t>
      </w:r>
      <w:r>
        <w:tab/>
      </w:r>
      <w:r>
        <w:rPr>
          <w:spacing w:val="-10"/>
        </w:rPr>
        <w:t>8</w:t>
      </w:r>
    </w:p>
    <w:p w14:paraId="115F0997" w14:textId="77777777" w:rsidR="00F259DC" w:rsidRDefault="002207A0">
      <w:pPr>
        <w:pStyle w:val="BodyText"/>
        <w:tabs>
          <w:tab w:val="right" w:leader="dot" w:pos="9389"/>
        </w:tabs>
        <w:spacing w:before="120"/>
        <w:ind w:left="100"/>
      </w:pPr>
      <w:r>
        <w:t>ARTICLE</w:t>
      </w:r>
      <w:r>
        <w:rPr>
          <w:spacing w:val="-10"/>
        </w:rPr>
        <w:t xml:space="preserve"> </w:t>
      </w:r>
      <w:r>
        <w:t>V</w:t>
      </w:r>
      <w:r>
        <w:rPr>
          <w:spacing w:val="-9"/>
        </w:rPr>
        <w:t xml:space="preserve"> </w:t>
      </w:r>
      <w:r>
        <w:rPr>
          <w:spacing w:val="-2"/>
        </w:rPr>
        <w:t>MISCELLANEOUS</w:t>
      </w:r>
      <w:r>
        <w:tab/>
      </w:r>
      <w:r>
        <w:rPr>
          <w:spacing w:val="-10"/>
        </w:rPr>
        <w:t>9</w:t>
      </w:r>
    </w:p>
    <w:p w14:paraId="05FFA4A6" w14:textId="77777777" w:rsidR="00F259DC" w:rsidRDefault="002207A0">
      <w:pPr>
        <w:pStyle w:val="BodyText"/>
        <w:tabs>
          <w:tab w:val="left" w:pos="2620"/>
          <w:tab w:val="right" w:leader="dot" w:pos="9389"/>
        </w:tabs>
        <w:spacing w:before="120"/>
        <w:ind w:left="820"/>
      </w:pPr>
      <w:r>
        <w:t>Section</w:t>
      </w:r>
      <w:r>
        <w:rPr>
          <w:spacing w:val="-4"/>
        </w:rPr>
        <w:t xml:space="preserve"> 5.1.</w:t>
      </w:r>
      <w:r>
        <w:tab/>
        <w:t>Checks,</w:t>
      </w:r>
      <w:r>
        <w:rPr>
          <w:spacing w:val="-3"/>
        </w:rPr>
        <w:t xml:space="preserve"> </w:t>
      </w:r>
      <w:r>
        <w:t>Notes</w:t>
      </w:r>
      <w:r>
        <w:rPr>
          <w:spacing w:val="-3"/>
        </w:rPr>
        <w:t xml:space="preserve"> </w:t>
      </w:r>
      <w:r>
        <w:t>and</w:t>
      </w:r>
      <w:r>
        <w:rPr>
          <w:spacing w:val="-2"/>
        </w:rPr>
        <w:t xml:space="preserve"> Contracts.</w:t>
      </w:r>
      <w:r>
        <w:tab/>
      </w:r>
      <w:r>
        <w:rPr>
          <w:spacing w:val="-10"/>
        </w:rPr>
        <w:t>9</w:t>
      </w:r>
    </w:p>
    <w:p w14:paraId="3B5C3006" w14:textId="77777777" w:rsidR="00F259DC" w:rsidRDefault="002207A0">
      <w:pPr>
        <w:pStyle w:val="BodyText"/>
        <w:tabs>
          <w:tab w:val="left" w:pos="2620"/>
          <w:tab w:val="right" w:leader="dot" w:pos="9389"/>
        </w:tabs>
        <w:spacing w:before="120"/>
        <w:ind w:left="820"/>
      </w:pPr>
      <w:r>
        <w:t>Section</w:t>
      </w:r>
      <w:r>
        <w:rPr>
          <w:spacing w:val="-4"/>
        </w:rPr>
        <w:t xml:space="preserve"> 5.2.</w:t>
      </w:r>
      <w:r>
        <w:tab/>
        <w:t>Books</w:t>
      </w:r>
      <w:r>
        <w:rPr>
          <w:spacing w:val="-2"/>
        </w:rPr>
        <w:t xml:space="preserve"> </w:t>
      </w:r>
      <w:r>
        <w:t>and</w:t>
      </w:r>
      <w:r>
        <w:rPr>
          <w:spacing w:val="-1"/>
        </w:rPr>
        <w:t xml:space="preserve"> </w:t>
      </w:r>
      <w:r>
        <w:rPr>
          <w:spacing w:val="-2"/>
        </w:rPr>
        <w:t>Records.</w:t>
      </w:r>
      <w:r>
        <w:tab/>
      </w:r>
      <w:r>
        <w:rPr>
          <w:spacing w:val="-10"/>
        </w:rPr>
        <w:t>9</w:t>
      </w:r>
    </w:p>
    <w:p w14:paraId="5AAB271A" w14:textId="322CB3CF" w:rsidR="00F259DC" w:rsidRDefault="002207A0">
      <w:pPr>
        <w:pStyle w:val="BodyText"/>
        <w:tabs>
          <w:tab w:val="left" w:pos="2620"/>
          <w:tab w:val="right" w:leader="dot" w:pos="9389"/>
        </w:tabs>
        <w:spacing w:before="120"/>
        <w:ind w:left="820"/>
      </w:pPr>
      <w:r>
        <w:t>Section</w:t>
      </w:r>
      <w:r>
        <w:rPr>
          <w:spacing w:val="-4"/>
        </w:rPr>
        <w:t xml:space="preserve"> 5.3.</w:t>
      </w:r>
      <w:r>
        <w:tab/>
        <w:t>Annual</w:t>
      </w:r>
      <w:r w:rsidR="00FA0327">
        <w:t xml:space="preserve"> Audit</w:t>
      </w:r>
      <w:r>
        <w:rPr>
          <w:spacing w:val="-2"/>
        </w:rPr>
        <w:t xml:space="preserve"> .</w:t>
      </w:r>
      <w:r>
        <w:tab/>
      </w:r>
      <w:r>
        <w:rPr>
          <w:spacing w:val="-10"/>
        </w:rPr>
        <w:t>9</w:t>
      </w:r>
    </w:p>
    <w:p w14:paraId="7307F0E0" w14:textId="77777777" w:rsidR="00F259DC" w:rsidRDefault="002207A0">
      <w:pPr>
        <w:pStyle w:val="BodyText"/>
        <w:tabs>
          <w:tab w:val="left" w:pos="2620"/>
          <w:tab w:val="right" w:leader="dot" w:pos="9389"/>
        </w:tabs>
        <w:spacing w:before="120"/>
        <w:ind w:left="820"/>
      </w:pPr>
      <w:r>
        <w:t>Section</w:t>
      </w:r>
      <w:r>
        <w:rPr>
          <w:spacing w:val="-4"/>
        </w:rPr>
        <w:t xml:space="preserve"> 5.4.</w:t>
      </w:r>
      <w:r>
        <w:tab/>
        <w:t>Right</w:t>
      </w:r>
      <w:r>
        <w:rPr>
          <w:spacing w:val="-1"/>
        </w:rPr>
        <w:t xml:space="preserve"> </w:t>
      </w:r>
      <w:r>
        <w:t xml:space="preserve">of </w:t>
      </w:r>
      <w:r>
        <w:rPr>
          <w:spacing w:val="-2"/>
        </w:rPr>
        <w:t>Inspection.</w:t>
      </w:r>
      <w:r>
        <w:tab/>
      </w:r>
      <w:r>
        <w:rPr>
          <w:spacing w:val="-10"/>
        </w:rPr>
        <w:t>9</w:t>
      </w:r>
    </w:p>
    <w:p w14:paraId="12B0B8D0" w14:textId="77777777" w:rsidR="00F259DC" w:rsidRDefault="002207A0">
      <w:pPr>
        <w:pStyle w:val="BodyText"/>
        <w:tabs>
          <w:tab w:val="left" w:pos="2620"/>
          <w:tab w:val="right" w:leader="dot" w:pos="9389"/>
        </w:tabs>
        <w:spacing w:before="120"/>
        <w:ind w:left="820"/>
      </w:pPr>
      <w:r>
        <w:t>Section</w:t>
      </w:r>
      <w:r>
        <w:rPr>
          <w:spacing w:val="-4"/>
        </w:rPr>
        <w:t xml:space="preserve"> 5.5.</w:t>
      </w:r>
      <w:r>
        <w:tab/>
      </w:r>
      <w:r>
        <w:rPr>
          <w:spacing w:val="-2"/>
        </w:rPr>
        <w:t>Amendments.</w:t>
      </w:r>
      <w:r>
        <w:tab/>
      </w:r>
      <w:r>
        <w:rPr>
          <w:spacing w:val="-10"/>
        </w:rPr>
        <w:t>9</w:t>
      </w:r>
    </w:p>
    <w:p w14:paraId="20AECBB8" w14:textId="77777777" w:rsidR="00F259DC" w:rsidRDefault="002207A0">
      <w:pPr>
        <w:pStyle w:val="BodyText"/>
        <w:tabs>
          <w:tab w:val="right" w:leader="dot" w:pos="9389"/>
        </w:tabs>
        <w:spacing w:before="120"/>
        <w:ind w:left="100"/>
      </w:pPr>
      <w:r>
        <w:t>ARTICLE</w:t>
      </w:r>
      <w:r>
        <w:rPr>
          <w:spacing w:val="-11"/>
        </w:rPr>
        <w:t xml:space="preserve"> </w:t>
      </w:r>
      <w:r>
        <w:t>VI</w:t>
      </w:r>
      <w:r>
        <w:rPr>
          <w:spacing w:val="-12"/>
        </w:rPr>
        <w:t xml:space="preserve"> </w:t>
      </w:r>
      <w:r>
        <w:t>CONFLICTS</w:t>
      </w:r>
      <w:r>
        <w:rPr>
          <w:spacing w:val="-6"/>
        </w:rPr>
        <w:t xml:space="preserve"> </w:t>
      </w:r>
      <w:r>
        <w:t>OF</w:t>
      </w:r>
      <w:r>
        <w:rPr>
          <w:spacing w:val="-7"/>
        </w:rPr>
        <w:t xml:space="preserve"> </w:t>
      </w:r>
      <w:r>
        <w:rPr>
          <w:spacing w:val="-2"/>
        </w:rPr>
        <w:t>INTEREST</w:t>
      </w:r>
      <w:r>
        <w:tab/>
      </w:r>
      <w:r>
        <w:rPr>
          <w:spacing w:val="-5"/>
        </w:rPr>
        <w:t>10</w:t>
      </w:r>
    </w:p>
    <w:p w14:paraId="6CCA289C" w14:textId="77FADF5E" w:rsidR="00F259DC" w:rsidRDefault="002207A0">
      <w:pPr>
        <w:pStyle w:val="BodyText"/>
        <w:tabs>
          <w:tab w:val="left" w:pos="2620"/>
          <w:tab w:val="right" w:leader="dot" w:pos="9389"/>
        </w:tabs>
        <w:spacing w:before="120"/>
        <w:ind w:left="820"/>
      </w:pPr>
      <w:r>
        <w:t>Section</w:t>
      </w:r>
      <w:r>
        <w:rPr>
          <w:spacing w:val="-4"/>
        </w:rPr>
        <w:t xml:space="preserve"> 6.1.</w:t>
      </w:r>
      <w:r>
        <w:tab/>
      </w:r>
      <w:r w:rsidR="00FA0327">
        <w:t xml:space="preserve">Conflict of Interest Policy </w:t>
      </w:r>
      <w:r>
        <w:tab/>
      </w:r>
      <w:r>
        <w:rPr>
          <w:spacing w:val="-5"/>
        </w:rPr>
        <w:t>10</w:t>
      </w:r>
    </w:p>
    <w:p w14:paraId="1778830F" w14:textId="2708FB8C" w:rsidR="00F259DC" w:rsidRDefault="00F259DC" w:rsidP="00FA0327">
      <w:pPr>
        <w:pStyle w:val="BodyText"/>
        <w:tabs>
          <w:tab w:val="left" w:pos="2620"/>
          <w:tab w:val="right" w:leader="dot" w:pos="9389"/>
        </w:tabs>
        <w:spacing w:before="120"/>
        <w:ind w:left="820"/>
      </w:pPr>
    </w:p>
    <w:p w14:paraId="05488D60" w14:textId="77777777" w:rsidR="00F259DC" w:rsidRDefault="002207A0">
      <w:pPr>
        <w:pStyle w:val="BodyText"/>
        <w:tabs>
          <w:tab w:val="right" w:leader="dot" w:pos="9389"/>
        </w:tabs>
        <w:spacing w:before="120"/>
        <w:ind w:left="100"/>
      </w:pPr>
      <w:r>
        <w:t>ARTICLE</w:t>
      </w:r>
      <w:r>
        <w:rPr>
          <w:spacing w:val="-9"/>
        </w:rPr>
        <w:t xml:space="preserve"> </w:t>
      </w:r>
      <w:r>
        <w:t>VII</w:t>
      </w:r>
      <w:r>
        <w:rPr>
          <w:spacing w:val="-10"/>
        </w:rPr>
        <w:t xml:space="preserve"> </w:t>
      </w:r>
      <w:r>
        <w:rPr>
          <w:spacing w:val="-2"/>
        </w:rPr>
        <w:t>INDEMNIFICATION</w:t>
      </w:r>
      <w:r>
        <w:tab/>
      </w:r>
      <w:r>
        <w:rPr>
          <w:spacing w:val="-5"/>
        </w:rPr>
        <w:t>13</w:t>
      </w:r>
    </w:p>
    <w:p w14:paraId="4B6454D2" w14:textId="77777777" w:rsidR="00F259DC" w:rsidRDefault="002207A0">
      <w:pPr>
        <w:pStyle w:val="BodyText"/>
        <w:tabs>
          <w:tab w:val="left" w:pos="2620"/>
          <w:tab w:val="right" w:leader="dot" w:pos="9389"/>
        </w:tabs>
        <w:spacing w:before="120"/>
        <w:ind w:left="820"/>
      </w:pPr>
      <w:r>
        <w:t>Section</w:t>
      </w:r>
      <w:r>
        <w:rPr>
          <w:spacing w:val="-4"/>
        </w:rPr>
        <w:t xml:space="preserve"> 7.1.</w:t>
      </w:r>
      <w:r>
        <w:tab/>
      </w:r>
      <w:r>
        <w:rPr>
          <w:spacing w:val="-2"/>
        </w:rPr>
        <w:t>General.</w:t>
      </w:r>
      <w:r>
        <w:tab/>
      </w:r>
      <w:r>
        <w:rPr>
          <w:spacing w:val="-5"/>
        </w:rPr>
        <w:t>13</w:t>
      </w:r>
    </w:p>
    <w:p w14:paraId="6316D7ED" w14:textId="77777777" w:rsidR="00F259DC" w:rsidRDefault="002207A0">
      <w:pPr>
        <w:pStyle w:val="BodyText"/>
        <w:tabs>
          <w:tab w:val="left" w:pos="2620"/>
          <w:tab w:val="right" w:leader="dot" w:pos="9389"/>
        </w:tabs>
        <w:spacing w:before="121"/>
        <w:ind w:left="820"/>
      </w:pPr>
      <w:r>
        <w:t>Section</w:t>
      </w:r>
      <w:r>
        <w:rPr>
          <w:spacing w:val="-4"/>
        </w:rPr>
        <w:t xml:space="preserve"> 7.2.</w:t>
      </w:r>
      <w:r>
        <w:tab/>
      </w:r>
      <w:r>
        <w:rPr>
          <w:spacing w:val="-2"/>
        </w:rPr>
        <w:t>Insurance</w:t>
      </w:r>
      <w:r>
        <w:tab/>
      </w:r>
      <w:r>
        <w:rPr>
          <w:spacing w:val="-5"/>
        </w:rPr>
        <w:t>13</w:t>
      </w:r>
    </w:p>
    <w:p w14:paraId="7E667E8E" w14:textId="77777777" w:rsidR="00F259DC" w:rsidRDefault="002207A0">
      <w:pPr>
        <w:pStyle w:val="BodyText"/>
        <w:tabs>
          <w:tab w:val="left" w:pos="2620"/>
          <w:tab w:val="right" w:leader="dot" w:pos="9389"/>
        </w:tabs>
        <w:spacing w:before="120"/>
        <w:ind w:left="820"/>
      </w:pPr>
      <w:r>
        <w:t>Section</w:t>
      </w:r>
      <w:r>
        <w:rPr>
          <w:spacing w:val="-4"/>
        </w:rPr>
        <w:t xml:space="preserve"> 7.3.</w:t>
      </w:r>
      <w:r>
        <w:tab/>
      </w:r>
      <w:r>
        <w:rPr>
          <w:spacing w:val="-2"/>
        </w:rPr>
        <w:t>Amendments.</w:t>
      </w:r>
      <w:r>
        <w:tab/>
      </w:r>
      <w:r>
        <w:rPr>
          <w:spacing w:val="-5"/>
        </w:rPr>
        <w:t>13</w:t>
      </w:r>
    </w:p>
    <w:p w14:paraId="3D11F729" w14:textId="77777777" w:rsidR="00F259DC" w:rsidRDefault="00F259DC">
      <w:pPr>
        <w:sectPr w:rsidR="00F259DC">
          <w:footerReference w:type="default" r:id="rId15"/>
          <w:pgSz w:w="12240" w:h="15840"/>
          <w:pgMar w:top="1000" w:right="1320" w:bottom="1160" w:left="1340" w:header="0" w:footer="974" w:gutter="0"/>
          <w:cols w:space="720"/>
        </w:sectPr>
      </w:pPr>
    </w:p>
    <w:p w14:paraId="7543B72F" w14:textId="77777777" w:rsidR="00F259DC" w:rsidRDefault="002207A0">
      <w:pPr>
        <w:spacing w:before="74"/>
        <w:ind w:left="4173" w:right="399" w:hanging="2653"/>
        <w:rPr>
          <w:b/>
          <w:sz w:val="28"/>
        </w:rPr>
      </w:pPr>
      <w:r>
        <w:rPr>
          <w:b/>
          <w:sz w:val="28"/>
        </w:rPr>
        <w:lastRenderedPageBreak/>
        <w:t>KIPP</w:t>
      </w:r>
      <w:r>
        <w:rPr>
          <w:b/>
          <w:spacing w:val="-10"/>
          <w:sz w:val="28"/>
        </w:rPr>
        <w:t xml:space="preserve"> </w:t>
      </w:r>
      <w:r>
        <w:rPr>
          <w:b/>
          <w:sz w:val="28"/>
        </w:rPr>
        <w:t>METRO</w:t>
      </w:r>
      <w:r>
        <w:rPr>
          <w:b/>
          <w:spacing w:val="-9"/>
          <w:sz w:val="28"/>
        </w:rPr>
        <w:t xml:space="preserve"> </w:t>
      </w:r>
      <w:r>
        <w:rPr>
          <w:b/>
          <w:sz w:val="28"/>
        </w:rPr>
        <w:t>ATLANTA</w:t>
      </w:r>
      <w:r>
        <w:rPr>
          <w:b/>
          <w:spacing w:val="-10"/>
          <w:sz w:val="28"/>
        </w:rPr>
        <w:t xml:space="preserve"> </w:t>
      </w:r>
      <w:r>
        <w:rPr>
          <w:b/>
          <w:sz w:val="28"/>
        </w:rPr>
        <w:t>COLLABORATIVE,</w:t>
      </w:r>
      <w:r>
        <w:rPr>
          <w:b/>
          <w:spacing w:val="-11"/>
          <w:sz w:val="28"/>
        </w:rPr>
        <w:t xml:space="preserve"> </w:t>
      </w:r>
      <w:r>
        <w:rPr>
          <w:b/>
          <w:sz w:val="28"/>
        </w:rPr>
        <w:t xml:space="preserve">INC. </w:t>
      </w:r>
      <w:r>
        <w:rPr>
          <w:b/>
          <w:spacing w:val="-2"/>
          <w:sz w:val="28"/>
        </w:rPr>
        <w:t>BYLAWS</w:t>
      </w:r>
    </w:p>
    <w:p w14:paraId="41D7775E" w14:textId="77777777" w:rsidR="00F259DC" w:rsidRDefault="002207A0">
      <w:pPr>
        <w:pStyle w:val="Heading1"/>
        <w:spacing w:before="480"/>
        <w:ind w:left="4039" w:right="4059" w:firstLine="2"/>
      </w:pPr>
      <w:bookmarkStart w:id="0" w:name="_TOC_250003"/>
      <w:r>
        <w:t xml:space="preserve">ARTICLE I </w:t>
      </w:r>
      <w:bookmarkEnd w:id="0"/>
      <w:r>
        <w:rPr>
          <w:spacing w:val="-2"/>
        </w:rPr>
        <w:t>STRUCTURE</w:t>
      </w:r>
    </w:p>
    <w:p w14:paraId="020B1D34" w14:textId="77777777" w:rsidR="00F259DC" w:rsidRDefault="002207A0">
      <w:pPr>
        <w:pStyle w:val="BodyText"/>
        <w:tabs>
          <w:tab w:val="left" w:pos="2461"/>
        </w:tabs>
        <w:spacing w:before="236"/>
        <w:ind w:left="661"/>
      </w:pPr>
      <w:r>
        <w:t>Section</w:t>
      </w:r>
      <w:r>
        <w:rPr>
          <w:spacing w:val="-4"/>
        </w:rPr>
        <w:t xml:space="preserve"> 1.1.</w:t>
      </w:r>
      <w:r>
        <w:tab/>
      </w:r>
      <w:r>
        <w:rPr>
          <w:spacing w:val="-2"/>
          <w:u w:val="single"/>
        </w:rPr>
        <w:t>Structure</w:t>
      </w:r>
      <w:r>
        <w:rPr>
          <w:spacing w:val="-2"/>
        </w:rPr>
        <w:t>.</w:t>
      </w:r>
    </w:p>
    <w:p w14:paraId="7F6C1560" w14:textId="77777777" w:rsidR="00F259DC" w:rsidRDefault="00F259DC">
      <w:pPr>
        <w:pStyle w:val="BodyText"/>
        <w:spacing w:before="10"/>
        <w:rPr>
          <w:sz w:val="20"/>
        </w:rPr>
      </w:pPr>
    </w:p>
    <w:p w14:paraId="707CFAA3" w14:textId="77777777" w:rsidR="00F259DC" w:rsidRDefault="002207A0">
      <w:pPr>
        <w:pStyle w:val="BodyText"/>
        <w:ind w:left="100" w:right="119"/>
        <w:jc w:val="both"/>
      </w:pPr>
      <w:r>
        <w:t>KIPP Metro Atlanta Collaborative, Inc. (the “Corporation”) is a nonprofit corporation organized under the laws of the State of Georgia, which does not have members within the meaning of the Georgia</w:t>
      </w:r>
      <w:r>
        <w:rPr>
          <w:spacing w:val="-11"/>
        </w:rPr>
        <w:t xml:space="preserve"> </w:t>
      </w:r>
      <w:r>
        <w:t>Nonprofit</w:t>
      </w:r>
      <w:r>
        <w:rPr>
          <w:spacing w:val="-13"/>
        </w:rPr>
        <w:t xml:space="preserve"> </w:t>
      </w:r>
      <w:r>
        <w:t>Corporation</w:t>
      </w:r>
      <w:r>
        <w:rPr>
          <w:spacing w:val="-13"/>
        </w:rPr>
        <w:t xml:space="preserve"> </w:t>
      </w:r>
      <w:r>
        <w:t>Code,</w:t>
      </w:r>
      <w:r>
        <w:rPr>
          <w:spacing w:val="-13"/>
        </w:rPr>
        <w:t xml:space="preserve"> </w:t>
      </w:r>
      <w:r>
        <w:t>O.C.G.A.</w:t>
      </w:r>
      <w:r>
        <w:rPr>
          <w:spacing w:val="-14"/>
        </w:rPr>
        <w:t xml:space="preserve"> </w:t>
      </w:r>
      <w:r>
        <w:t>§14-3-101,</w:t>
      </w:r>
      <w:r>
        <w:rPr>
          <w:spacing w:val="-13"/>
        </w:rPr>
        <w:t xml:space="preserve"> </w:t>
      </w:r>
      <w:r>
        <w:rPr>
          <w:i/>
        </w:rPr>
        <w:t>et</w:t>
      </w:r>
      <w:r>
        <w:rPr>
          <w:i/>
          <w:spacing w:val="-10"/>
        </w:rPr>
        <w:t xml:space="preserve"> </w:t>
      </w:r>
      <w:r>
        <w:rPr>
          <w:i/>
        </w:rPr>
        <w:t>seq.</w:t>
      </w:r>
      <w:r>
        <w:rPr>
          <w:i/>
          <w:spacing w:val="-10"/>
        </w:rPr>
        <w:t xml:space="preserve"> </w:t>
      </w:r>
      <w:r>
        <w:t>(as</w:t>
      </w:r>
      <w:r>
        <w:rPr>
          <w:spacing w:val="-10"/>
        </w:rPr>
        <w:t xml:space="preserve"> </w:t>
      </w:r>
      <w:r>
        <w:t>amended</w:t>
      </w:r>
      <w:r>
        <w:rPr>
          <w:spacing w:val="-13"/>
        </w:rPr>
        <w:t xml:space="preserve"> </w:t>
      </w:r>
      <w:r>
        <w:t>from</w:t>
      </w:r>
      <w:r>
        <w:rPr>
          <w:spacing w:val="-10"/>
        </w:rPr>
        <w:t xml:space="preserve"> </w:t>
      </w:r>
      <w:r>
        <w:t>time</w:t>
      </w:r>
      <w:r>
        <w:rPr>
          <w:spacing w:val="-14"/>
        </w:rPr>
        <w:t xml:space="preserve"> </w:t>
      </w:r>
      <w:r>
        <w:t>to</w:t>
      </w:r>
      <w:r>
        <w:rPr>
          <w:spacing w:val="-13"/>
        </w:rPr>
        <w:t xml:space="preserve"> </w:t>
      </w:r>
      <w:r>
        <w:t>time, the “Act”).</w:t>
      </w:r>
      <w:r>
        <w:rPr>
          <w:spacing w:val="40"/>
        </w:rPr>
        <w:t xml:space="preserve"> </w:t>
      </w:r>
      <w:r>
        <w:t>The Articles of Incorporation of the Corporation (as amended from time to time, the “Articles</w:t>
      </w:r>
      <w:r>
        <w:rPr>
          <w:spacing w:val="-15"/>
        </w:rPr>
        <w:t xml:space="preserve"> </w:t>
      </w:r>
      <w:r>
        <w:t>of</w:t>
      </w:r>
      <w:r>
        <w:rPr>
          <w:spacing w:val="-15"/>
        </w:rPr>
        <w:t xml:space="preserve"> </w:t>
      </w:r>
      <w:r>
        <w:t>Incorporation”)</w:t>
      </w:r>
      <w:r>
        <w:rPr>
          <w:spacing w:val="-14"/>
        </w:rPr>
        <w:t xml:space="preserve"> </w:t>
      </w:r>
      <w:r>
        <w:t>were</w:t>
      </w:r>
      <w:r>
        <w:rPr>
          <w:spacing w:val="-14"/>
        </w:rPr>
        <w:t xml:space="preserve"> </w:t>
      </w:r>
      <w:r>
        <w:t>filed</w:t>
      </w:r>
      <w:r>
        <w:rPr>
          <w:spacing w:val="-14"/>
        </w:rPr>
        <w:t xml:space="preserve"> </w:t>
      </w:r>
      <w:r>
        <w:t>in</w:t>
      </w:r>
      <w:r>
        <w:rPr>
          <w:spacing w:val="-12"/>
        </w:rPr>
        <w:t xml:space="preserve"> </w:t>
      </w:r>
      <w:r>
        <w:t>the</w:t>
      </w:r>
      <w:r>
        <w:rPr>
          <w:spacing w:val="-15"/>
        </w:rPr>
        <w:t xml:space="preserve"> </w:t>
      </w:r>
      <w:r>
        <w:t>office</w:t>
      </w:r>
      <w:r>
        <w:rPr>
          <w:spacing w:val="-15"/>
        </w:rPr>
        <w:t xml:space="preserve"> </w:t>
      </w:r>
      <w:r>
        <w:t>of</w:t>
      </w:r>
      <w:r>
        <w:rPr>
          <w:spacing w:val="-15"/>
        </w:rPr>
        <w:t xml:space="preserve"> </w:t>
      </w:r>
      <w:r>
        <w:t>the</w:t>
      </w:r>
      <w:r>
        <w:rPr>
          <w:spacing w:val="-15"/>
        </w:rPr>
        <w:t xml:space="preserve"> </w:t>
      </w:r>
      <w:r>
        <w:t>Secretary</w:t>
      </w:r>
      <w:r>
        <w:rPr>
          <w:spacing w:val="-15"/>
        </w:rPr>
        <w:t xml:space="preserve"> </w:t>
      </w:r>
      <w:r>
        <w:t>of</w:t>
      </w:r>
      <w:r>
        <w:rPr>
          <w:spacing w:val="-13"/>
        </w:rPr>
        <w:t xml:space="preserve"> </w:t>
      </w:r>
      <w:r>
        <w:t>State</w:t>
      </w:r>
      <w:r>
        <w:rPr>
          <w:spacing w:val="-13"/>
        </w:rPr>
        <w:t xml:space="preserve"> </w:t>
      </w:r>
      <w:r>
        <w:t>of</w:t>
      </w:r>
      <w:r>
        <w:rPr>
          <w:spacing w:val="-15"/>
        </w:rPr>
        <w:t xml:space="preserve"> </w:t>
      </w:r>
      <w:r>
        <w:t>the</w:t>
      </w:r>
      <w:r>
        <w:rPr>
          <w:spacing w:val="-13"/>
        </w:rPr>
        <w:t xml:space="preserve"> </w:t>
      </w:r>
      <w:r>
        <w:t>State</w:t>
      </w:r>
      <w:r>
        <w:rPr>
          <w:spacing w:val="-15"/>
        </w:rPr>
        <w:t xml:space="preserve"> </w:t>
      </w:r>
      <w:r>
        <w:t>of</w:t>
      </w:r>
      <w:r>
        <w:rPr>
          <w:spacing w:val="-13"/>
        </w:rPr>
        <w:t xml:space="preserve"> </w:t>
      </w:r>
      <w:r>
        <w:t>Georgia on May 4, 2004.</w:t>
      </w:r>
    </w:p>
    <w:p w14:paraId="05A82C3D" w14:textId="77777777" w:rsidR="00F259DC" w:rsidRDefault="00F259DC">
      <w:pPr>
        <w:pStyle w:val="BodyText"/>
        <w:spacing w:before="10"/>
        <w:rPr>
          <w:sz w:val="20"/>
        </w:rPr>
      </w:pPr>
    </w:p>
    <w:p w14:paraId="1FB5DEBA" w14:textId="77777777" w:rsidR="00F259DC" w:rsidRDefault="002207A0">
      <w:pPr>
        <w:pStyle w:val="BodyText"/>
        <w:tabs>
          <w:tab w:val="left" w:pos="2461"/>
        </w:tabs>
        <w:spacing w:before="1"/>
        <w:ind w:left="661"/>
      </w:pPr>
      <w:r>
        <w:t>Section</w:t>
      </w:r>
      <w:r>
        <w:rPr>
          <w:spacing w:val="-4"/>
        </w:rPr>
        <w:t xml:space="preserve"> 1.2.</w:t>
      </w:r>
      <w:r>
        <w:tab/>
      </w:r>
      <w:r>
        <w:rPr>
          <w:spacing w:val="-2"/>
          <w:u w:val="single"/>
        </w:rPr>
        <w:t>Purposes</w:t>
      </w:r>
      <w:r>
        <w:rPr>
          <w:spacing w:val="-2"/>
        </w:rPr>
        <w:t>.</w:t>
      </w:r>
    </w:p>
    <w:p w14:paraId="1F2E52C0" w14:textId="77777777" w:rsidR="00F259DC" w:rsidRDefault="00F259DC">
      <w:pPr>
        <w:pStyle w:val="BodyText"/>
        <w:spacing w:before="9"/>
        <w:rPr>
          <w:sz w:val="20"/>
        </w:rPr>
      </w:pPr>
    </w:p>
    <w:p w14:paraId="4F2946AC" w14:textId="77777777" w:rsidR="00F259DC" w:rsidRDefault="002207A0">
      <w:pPr>
        <w:pStyle w:val="BodyText"/>
        <w:spacing w:before="1"/>
        <w:ind w:left="100" w:right="116"/>
        <w:jc w:val="both"/>
      </w:pPr>
      <w:r>
        <w:t>The Corporation is organized and is to be operated exclusively to carry out charitable and educational purposes, within the meaning of Section 501(c)(3) of the Internal Revenue Code of 1986, as now in effect or as may hereafter be amended (the "Code"), including, but without limitation thereon:</w:t>
      </w:r>
      <w:r>
        <w:rPr>
          <w:spacing w:val="40"/>
        </w:rPr>
        <w:t xml:space="preserve"> </w:t>
      </w:r>
      <w:r>
        <w:t>(a) to support the programs and activities of one or more public schools operating in accordance with the KIPP educational model, as described in the KIPP Trademark License</w:t>
      </w:r>
      <w:r>
        <w:rPr>
          <w:spacing w:val="-15"/>
        </w:rPr>
        <w:t xml:space="preserve"> </w:t>
      </w:r>
      <w:r>
        <w:t>Agreement</w:t>
      </w:r>
      <w:r>
        <w:rPr>
          <w:spacing w:val="-15"/>
        </w:rPr>
        <w:t xml:space="preserve"> </w:t>
      </w:r>
      <w:r>
        <w:t>with</w:t>
      </w:r>
      <w:r>
        <w:rPr>
          <w:spacing w:val="-15"/>
        </w:rPr>
        <w:t xml:space="preserve"> </w:t>
      </w:r>
      <w:r>
        <w:t>the</w:t>
      </w:r>
      <w:r>
        <w:rPr>
          <w:spacing w:val="-15"/>
        </w:rPr>
        <w:t xml:space="preserve"> </w:t>
      </w:r>
      <w:r>
        <w:t>KIPP</w:t>
      </w:r>
      <w:r>
        <w:rPr>
          <w:spacing w:val="-15"/>
        </w:rPr>
        <w:t xml:space="preserve"> </w:t>
      </w:r>
      <w:r>
        <w:t>Foundation,</w:t>
      </w:r>
      <w:r>
        <w:rPr>
          <w:spacing w:val="-15"/>
        </w:rPr>
        <w:t xml:space="preserve"> </w:t>
      </w:r>
      <w:r>
        <w:t>as</w:t>
      </w:r>
      <w:r>
        <w:rPr>
          <w:spacing w:val="-14"/>
        </w:rPr>
        <w:t xml:space="preserve"> </w:t>
      </w:r>
      <w:r>
        <w:t>in</w:t>
      </w:r>
      <w:r>
        <w:rPr>
          <w:spacing w:val="-15"/>
        </w:rPr>
        <w:t xml:space="preserve"> </w:t>
      </w:r>
      <w:r>
        <w:t>effect</w:t>
      </w:r>
      <w:r>
        <w:rPr>
          <w:spacing w:val="-14"/>
        </w:rPr>
        <w:t xml:space="preserve"> </w:t>
      </w:r>
      <w:r>
        <w:t>from</w:t>
      </w:r>
      <w:r>
        <w:rPr>
          <w:spacing w:val="-15"/>
        </w:rPr>
        <w:t xml:space="preserve"> </w:t>
      </w:r>
      <w:r>
        <w:t>time</w:t>
      </w:r>
      <w:r>
        <w:rPr>
          <w:spacing w:val="-15"/>
        </w:rPr>
        <w:t xml:space="preserve"> </w:t>
      </w:r>
      <w:r>
        <w:t>to</w:t>
      </w:r>
      <w:r>
        <w:rPr>
          <w:spacing w:val="-14"/>
        </w:rPr>
        <w:t xml:space="preserve"> </w:t>
      </w:r>
      <w:r>
        <w:t>time</w:t>
      </w:r>
      <w:r>
        <w:rPr>
          <w:spacing w:val="-14"/>
        </w:rPr>
        <w:t xml:space="preserve"> </w:t>
      </w:r>
      <w:r>
        <w:t>(the</w:t>
      </w:r>
      <w:r>
        <w:rPr>
          <w:spacing w:val="-15"/>
        </w:rPr>
        <w:t xml:space="preserve"> </w:t>
      </w:r>
      <w:r>
        <w:t>“KIPP</w:t>
      </w:r>
      <w:r>
        <w:rPr>
          <w:spacing w:val="-12"/>
        </w:rPr>
        <w:t xml:space="preserve"> </w:t>
      </w:r>
      <w:r>
        <w:t>License”), within</w:t>
      </w:r>
      <w:r>
        <w:rPr>
          <w:spacing w:val="-7"/>
        </w:rPr>
        <w:t xml:space="preserve"> </w:t>
      </w:r>
      <w:r>
        <w:t>the</w:t>
      </w:r>
      <w:r>
        <w:rPr>
          <w:spacing w:val="-8"/>
        </w:rPr>
        <w:t xml:space="preserve"> </w:t>
      </w:r>
      <w:r>
        <w:t>State</w:t>
      </w:r>
      <w:r>
        <w:rPr>
          <w:spacing w:val="-8"/>
        </w:rPr>
        <w:t xml:space="preserve"> </w:t>
      </w:r>
      <w:r>
        <w:t>of</w:t>
      </w:r>
      <w:r>
        <w:rPr>
          <w:spacing w:val="-8"/>
        </w:rPr>
        <w:t xml:space="preserve"> </w:t>
      </w:r>
      <w:r>
        <w:t>Georgia;</w:t>
      </w:r>
      <w:r>
        <w:rPr>
          <w:spacing w:val="-7"/>
        </w:rPr>
        <w:t xml:space="preserve"> </w:t>
      </w:r>
      <w:r>
        <w:t>(b)</w:t>
      </w:r>
      <w:r>
        <w:rPr>
          <w:spacing w:val="-9"/>
        </w:rPr>
        <w:t xml:space="preserve"> </w:t>
      </w:r>
      <w:r>
        <w:t>to</w:t>
      </w:r>
      <w:r>
        <w:rPr>
          <w:spacing w:val="-7"/>
        </w:rPr>
        <w:t xml:space="preserve"> </w:t>
      </w:r>
      <w:r>
        <w:t>exercise</w:t>
      </w:r>
      <w:r>
        <w:rPr>
          <w:spacing w:val="-7"/>
        </w:rPr>
        <w:t xml:space="preserve"> </w:t>
      </w:r>
      <w:r>
        <w:t>all</w:t>
      </w:r>
      <w:r>
        <w:rPr>
          <w:spacing w:val="-7"/>
        </w:rPr>
        <w:t xml:space="preserve"> </w:t>
      </w:r>
      <w:r>
        <w:t>rights</w:t>
      </w:r>
      <w:r>
        <w:rPr>
          <w:spacing w:val="-7"/>
        </w:rPr>
        <w:t xml:space="preserve"> </w:t>
      </w:r>
      <w:r>
        <w:t>and</w:t>
      </w:r>
      <w:r>
        <w:rPr>
          <w:spacing w:val="-7"/>
        </w:rPr>
        <w:t xml:space="preserve"> </w:t>
      </w:r>
      <w:r>
        <w:t>powers</w:t>
      </w:r>
      <w:r>
        <w:rPr>
          <w:spacing w:val="-8"/>
        </w:rPr>
        <w:t xml:space="preserve"> </w:t>
      </w:r>
      <w:r>
        <w:t>conferred</w:t>
      </w:r>
      <w:r>
        <w:rPr>
          <w:spacing w:val="-5"/>
        </w:rPr>
        <w:t xml:space="preserve"> </w:t>
      </w:r>
      <w:r>
        <w:t>by</w:t>
      </w:r>
      <w:r>
        <w:rPr>
          <w:spacing w:val="-12"/>
        </w:rPr>
        <w:t xml:space="preserve"> </w:t>
      </w:r>
      <w:r>
        <w:t>the</w:t>
      </w:r>
      <w:r>
        <w:rPr>
          <w:spacing w:val="-8"/>
        </w:rPr>
        <w:t xml:space="preserve"> </w:t>
      </w:r>
      <w:r>
        <w:t>laws</w:t>
      </w:r>
      <w:r>
        <w:rPr>
          <w:spacing w:val="-7"/>
        </w:rPr>
        <w:t xml:space="preserve"> </w:t>
      </w:r>
      <w:r>
        <w:t>of</w:t>
      </w:r>
      <w:r>
        <w:rPr>
          <w:spacing w:val="-8"/>
        </w:rPr>
        <w:t xml:space="preserve"> </w:t>
      </w:r>
      <w:r>
        <w:t>the</w:t>
      </w:r>
      <w:r>
        <w:rPr>
          <w:spacing w:val="-8"/>
        </w:rPr>
        <w:t xml:space="preserve"> </w:t>
      </w:r>
      <w:r>
        <w:t>State of</w:t>
      </w:r>
      <w:r>
        <w:rPr>
          <w:spacing w:val="-3"/>
        </w:rPr>
        <w:t xml:space="preserve"> </w:t>
      </w:r>
      <w:r>
        <w:t>Georgia</w:t>
      </w:r>
      <w:r>
        <w:rPr>
          <w:spacing w:val="-2"/>
        </w:rPr>
        <w:t xml:space="preserve"> </w:t>
      </w:r>
      <w:r>
        <w:t>upon</w:t>
      </w:r>
      <w:r>
        <w:rPr>
          <w:spacing w:val="-3"/>
        </w:rPr>
        <w:t xml:space="preserve"> </w:t>
      </w:r>
      <w:r>
        <w:t>non-profit</w:t>
      </w:r>
      <w:r>
        <w:rPr>
          <w:spacing w:val="-3"/>
        </w:rPr>
        <w:t xml:space="preserve"> </w:t>
      </w:r>
      <w:r>
        <w:t>corporations,</w:t>
      </w:r>
      <w:r>
        <w:rPr>
          <w:spacing w:val="-3"/>
        </w:rPr>
        <w:t xml:space="preserve"> </w:t>
      </w:r>
      <w:r>
        <w:t>including,</w:t>
      </w:r>
      <w:r>
        <w:rPr>
          <w:spacing w:val="-3"/>
        </w:rPr>
        <w:t xml:space="preserve"> </w:t>
      </w:r>
      <w:r>
        <w:t>but</w:t>
      </w:r>
      <w:r>
        <w:rPr>
          <w:spacing w:val="-3"/>
        </w:rPr>
        <w:t xml:space="preserve"> </w:t>
      </w:r>
      <w:r>
        <w:t>without</w:t>
      </w:r>
      <w:r>
        <w:rPr>
          <w:spacing w:val="-3"/>
        </w:rPr>
        <w:t xml:space="preserve"> </w:t>
      </w:r>
      <w:r>
        <w:t>limitation</w:t>
      </w:r>
      <w:r>
        <w:rPr>
          <w:spacing w:val="-3"/>
        </w:rPr>
        <w:t xml:space="preserve"> </w:t>
      </w:r>
      <w:r>
        <w:t>thereon,</w:t>
      </w:r>
      <w:r>
        <w:rPr>
          <w:spacing w:val="-3"/>
        </w:rPr>
        <w:t xml:space="preserve"> </w:t>
      </w:r>
      <w:r>
        <w:t>to</w:t>
      </w:r>
      <w:r>
        <w:rPr>
          <w:spacing w:val="-3"/>
        </w:rPr>
        <w:t xml:space="preserve"> </w:t>
      </w:r>
      <w:r>
        <w:t>raise</w:t>
      </w:r>
      <w:r>
        <w:rPr>
          <w:spacing w:val="-4"/>
        </w:rPr>
        <w:t xml:space="preserve"> </w:t>
      </w:r>
      <w:r>
        <w:t>funds, to receive gifts, devises, bequests and contributions, in any form, and to use, apply, invest and reinvest the principal</w:t>
      </w:r>
      <w:r>
        <w:rPr>
          <w:spacing w:val="1"/>
        </w:rPr>
        <w:t xml:space="preserve"> </w:t>
      </w:r>
      <w:r>
        <w:t>and/or income therefrom</w:t>
      </w:r>
      <w:r>
        <w:rPr>
          <w:spacing w:val="3"/>
        </w:rPr>
        <w:t xml:space="preserve"> </w:t>
      </w:r>
      <w:r>
        <w:t>or</w:t>
      </w:r>
      <w:r>
        <w:rPr>
          <w:spacing w:val="2"/>
        </w:rPr>
        <w:t xml:space="preserve"> </w:t>
      </w:r>
      <w:r>
        <w:t>distribute the same</w:t>
      </w:r>
      <w:r>
        <w:rPr>
          <w:spacing w:val="3"/>
        </w:rPr>
        <w:t xml:space="preserve"> </w:t>
      </w:r>
      <w:r>
        <w:t>for</w:t>
      </w:r>
      <w:r>
        <w:rPr>
          <w:spacing w:val="-1"/>
        </w:rPr>
        <w:t xml:space="preserve"> </w:t>
      </w:r>
      <w:r>
        <w:t>the above</w:t>
      </w:r>
      <w:r>
        <w:rPr>
          <w:spacing w:val="2"/>
        </w:rPr>
        <w:t xml:space="preserve"> </w:t>
      </w:r>
      <w:r>
        <w:t>purposes;</w:t>
      </w:r>
      <w:r>
        <w:rPr>
          <w:spacing w:val="3"/>
        </w:rPr>
        <w:t xml:space="preserve"> </w:t>
      </w:r>
      <w:r>
        <w:rPr>
          <w:spacing w:val="-5"/>
        </w:rPr>
        <w:t>and</w:t>
      </w:r>
    </w:p>
    <w:p w14:paraId="7D8913CA" w14:textId="77777777" w:rsidR="00F259DC" w:rsidRDefault="002207A0">
      <w:pPr>
        <w:pStyle w:val="BodyText"/>
        <w:ind w:left="100" w:right="117"/>
        <w:jc w:val="both"/>
      </w:pPr>
      <w:r>
        <w:t>(c) to engage in any other activity that is incidental to, connected with or in advancement of the foregoing purposes and that is within the definition of charitable and educational for purposes of Section</w:t>
      </w:r>
      <w:r>
        <w:rPr>
          <w:spacing w:val="-4"/>
        </w:rPr>
        <w:t xml:space="preserve"> </w:t>
      </w:r>
      <w:r>
        <w:t>501(c)(3)</w:t>
      </w:r>
      <w:r>
        <w:rPr>
          <w:spacing w:val="-9"/>
        </w:rPr>
        <w:t xml:space="preserve"> </w:t>
      </w:r>
      <w:r>
        <w:t>of</w:t>
      </w:r>
      <w:r>
        <w:rPr>
          <w:spacing w:val="-9"/>
        </w:rPr>
        <w:t xml:space="preserve"> </w:t>
      </w:r>
      <w:r>
        <w:t>the</w:t>
      </w:r>
      <w:r>
        <w:rPr>
          <w:spacing w:val="-9"/>
        </w:rPr>
        <w:t xml:space="preserve"> </w:t>
      </w:r>
      <w:r>
        <w:t>Code,</w:t>
      </w:r>
      <w:r>
        <w:rPr>
          <w:spacing w:val="-8"/>
        </w:rPr>
        <w:t xml:space="preserve"> </w:t>
      </w:r>
      <w:r>
        <w:t>provided,</w:t>
      </w:r>
      <w:r>
        <w:rPr>
          <w:spacing w:val="-8"/>
        </w:rPr>
        <w:t xml:space="preserve"> </w:t>
      </w:r>
      <w:r>
        <w:t>the</w:t>
      </w:r>
      <w:r>
        <w:rPr>
          <w:spacing w:val="-9"/>
        </w:rPr>
        <w:t xml:space="preserve"> </w:t>
      </w:r>
      <w:r>
        <w:t>powers</w:t>
      </w:r>
      <w:r>
        <w:rPr>
          <w:spacing w:val="-9"/>
        </w:rPr>
        <w:t xml:space="preserve"> </w:t>
      </w:r>
      <w:r>
        <w:t>of</w:t>
      </w:r>
      <w:r>
        <w:rPr>
          <w:spacing w:val="-9"/>
        </w:rPr>
        <w:t xml:space="preserve"> </w:t>
      </w:r>
      <w:r>
        <w:t>the</w:t>
      </w:r>
      <w:r>
        <w:rPr>
          <w:spacing w:val="-9"/>
        </w:rPr>
        <w:t xml:space="preserve"> </w:t>
      </w:r>
      <w:r>
        <w:t>Corporation</w:t>
      </w:r>
      <w:r>
        <w:rPr>
          <w:spacing w:val="-8"/>
        </w:rPr>
        <w:t xml:space="preserve"> </w:t>
      </w:r>
      <w:r>
        <w:t>shall</w:t>
      </w:r>
      <w:r>
        <w:rPr>
          <w:spacing w:val="-8"/>
        </w:rPr>
        <w:t xml:space="preserve"> </w:t>
      </w:r>
      <w:r>
        <w:t>never</w:t>
      </w:r>
      <w:r>
        <w:rPr>
          <w:spacing w:val="-9"/>
        </w:rPr>
        <w:t xml:space="preserve"> </w:t>
      </w:r>
      <w:r>
        <w:t>be</w:t>
      </w:r>
      <w:r>
        <w:rPr>
          <w:spacing w:val="-9"/>
        </w:rPr>
        <w:t xml:space="preserve"> </w:t>
      </w:r>
      <w:r>
        <w:t>inconsistent with the purposes of the Corporation stated above or the Constitution of the United States or the State of Georgia.</w:t>
      </w:r>
    </w:p>
    <w:p w14:paraId="0EC92E63" w14:textId="77777777" w:rsidR="00F259DC" w:rsidRDefault="00F259DC">
      <w:pPr>
        <w:pStyle w:val="BodyText"/>
        <w:spacing w:before="6"/>
        <w:rPr>
          <w:sz w:val="13"/>
        </w:rPr>
      </w:pPr>
    </w:p>
    <w:p w14:paraId="57054522" w14:textId="77777777" w:rsidR="00F259DC" w:rsidRDefault="002207A0">
      <w:pPr>
        <w:pStyle w:val="Heading1"/>
        <w:spacing w:before="90"/>
        <w:ind w:left="4066" w:right="4086"/>
      </w:pPr>
      <w:bookmarkStart w:id="1" w:name="_TOC_250002"/>
      <w:r>
        <w:t>ARTICLE</w:t>
      </w:r>
      <w:r>
        <w:rPr>
          <w:spacing w:val="-15"/>
        </w:rPr>
        <w:t xml:space="preserve"> </w:t>
      </w:r>
      <w:r>
        <w:t xml:space="preserve">II </w:t>
      </w:r>
      <w:bookmarkEnd w:id="1"/>
      <w:r>
        <w:rPr>
          <w:spacing w:val="-2"/>
        </w:rPr>
        <w:t>OFFICES</w:t>
      </w:r>
    </w:p>
    <w:p w14:paraId="003A19E6" w14:textId="77777777" w:rsidR="00F259DC" w:rsidRDefault="00F259DC">
      <w:pPr>
        <w:pStyle w:val="BodyText"/>
        <w:spacing w:before="5"/>
        <w:rPr>
          <w:b/>
          <w:sz w:val="20"/>
        </w:rPr>
      </w:pPr>
    </w:p>
    <w:p w14:paraId="50003949" w14:textId="77777777" w:rsidR="00F259DC" w:rsidRDefault="002207A0">
      <w:pPr>
        <w:pStyle w:val="BodyText"/>
        <w:tabs>
          <w:tab w:val="left" w:pos="2461"/>
        </w:tabs>
        <w:ind w:left="661"/>
      </w:pPr>
      <w:r>
        <w:t>Section</w:t>
      </w:r>
      <w:r>
        <w:rPr>
          <w:spacing w:val="-4"/>
        </w:rPr>
        <w:t xml:space="preserve"> 2.1.</w:t>
      </w:r>
      <w:r>
        <w:tab/>
      </w:r>
      <w:r>
        <w:rPr>
          <w:u w:val="single"/>
        </w:rPr>
        <w:t>Principal</w:t>
      </w:r>
      <w:r>
        <w:rPr>
          <w:spacing w:val="-3"/>
          <w:u w:val="single"/>
        </w:rPr>
        <w:t xml:space="preserve"> </w:t>
      </w:r>
      <w:r>
        <w:rPr>
          <w:u w:val="single"/>
        </w:rPr>
        <w:t>Place</w:t>
      </w:r>
      <w:r>
        <w:rPr>
          <w:spacing w:val="-3"/>
          <w:u w:val="single"/>
        </w:rPr>
        <w:t xml:space="preserve"> </w:t>
      </w:r>
      <w:r>
        <w:rPr>
          <w:u w:val="single"/>
        </w:rPr>
        <w:t>of</w:t>
      </w:r>
      <w:r>
        <w:rPr>
          <w:spacing w:val="-1"/>
          <w:u w:val="single"/>
        </w:rPr>
        <w:t xml:space="preserve"> </w:t>
      </w:r>
      <w:r>
        <w:rPr>
          <w:spacing w:val="-2"/>
          <w:u w:val="single"/>
        </w:rPr>
        <w:t>Business</w:t>
      </w:r>
      <w:r>
        <w:rPr>
          <w:spacing w:val="-2"/>
        </w:rPr>
        <w:t>.</w:t>
      </w:r>
    </w:p>
    <w:p w14:paraId="33A29038" w14:textId="77777777" w:rsidR="00F259DC" w:rsidRDefault="00F259DC">
      <w:pPr>
        <w:pStyle w:val="BodyText"/>
        <w:spacing w:before="10"/>
        <w:rPr>
          <w:sz w:val="20"/>
        </w:rPr>
      </w:pPr>
    </w:p>
    <w:p w14:paraId="7E838F61" w14:textId="1EA6F9BC" w:rsidR="00F259DC" w:rsidRDefault="002207A0">
      <w:pPr>
        <w:pStyle w:val="BodyText"/>
        <w:spacing w:before="1"/>
        <w:ind w:left="100" w:right="115"/>
        <w:jc w:val="both"/>
      </w:pPr>
      <w:r>
        <w:t xml:space="preserve">The principal place of business of the Corporation, and its mailing address, shall be </w:t>
      </w:r>
      <w:r w:rsidR="00052759" w:rsidRPr="00052759">
        <w:t>1050 White St SW, Suite C, Atlanta, GA, 30310</w:t>
      </w:r>
      <w:r w:rsidR="00A42F48">
        <w:t xml:space="preserve"> </w:t>
      </w:r>
      <w:r>
        <w:t>or such other location as the Board of Directors of the Corporation (the “Board”) may determine or as the affairs of the Corporation may require from time to time.</w:t>
      </w:r>
      <w:r>
        <w:rPr>
          <w:spacing w:val="40"/>
        </w:rPr>
        <w:t xml:space="preserve"> </w:t>
      </w:r>
      <w:r>
        <w:t>The</w:t>
      </w:r>
      <w:r>
        <w:rPr>
          <w:spacing w:val="-1"/>
        </w:rPr>
        <w:t xml:space="preserve"> </w:t>
      </w:r>
      <w:r>
        <w:t>Corporation may</w:t>
      </w:r>
      <w:r>
        <w:rPr>
          <w:spacing w:val="-4"/>
        </w:rPr>
        <w:t xml:space="preserve"> </w:t>
      </w:r>
      <w:r>
        <w:t>have such other offices as the Board may</w:t>
      </w:r>
      <w:r>
        <w:rPr>
          <w:spacing w:val="-2"/>
        </w:rPr>
        <w:t xml:space="preserve"> </w:t>
      </w:r>
      <w:r>
        <w:t>determine or as the affairs of the Corporation may require from time to time.</w:t>
      </w:r>
    </w:p>
    <w:p w14:paraId="182070AE" w14:textId="77777777" w:rsidR="00F259DC" w:rsidRDefault="00F259DC">
      <w:pPr>
        <w:jc w:val="both"/>
        <w:sectPr w:rsidR="00F259DC">
          <w:footerReference w:type="default" r:id="rId16"/>
          <w:pgSz w:w="12240" w:h="15840"/>
          <w:pgMar w:top="1640" w:right="1320" w:bottom="280" w:left="1340" w:header="0" w:footer="0" w:gutter="0"/>
          <w:cols w:space="720"/>
        </w:sectPr>
      </w:pPr>
    </w:p>
    <w:p w14:paraId="2F8F812E" w14:textId="77777777" w:rsidR="00F259DC" w:rsidRDefault="002207A0">
      <w:pPr>
        <w:pStyle w:val="BodyText"/>
        <w:tabs>
          <w:tab w:val="left" w:pos="2461"/>
        </w:tabs>
        <w:spacing w:before="74"/>
        <w:ind w:left="661"/>
      </w:pPr>
      <w:r>
        <w:lastRenderedPageBreak/>
        <w:t>Section</w:t>
      </w:r>
      <w:r>
        <w:rPr>
          <w:spacing w:val="-4"/>
        </w:rPr>
        <w:t xml:space="preserve"> 2.2.</w:t>
      </w:r>
      <w:r>
        <w:tab/>
      </w:r>
      <w:r>
        <w:rPr>
          <w:u w:val="single"/>
        </w:rPr>
        <w:t>Registered</w:t>
      </w:r>
      <w:r>
        <w:rPr>
          <w:spacing w:val="-7"/>
          <w:u w:val="single"/>
        </w:rPr>
        <w:t xml:space="preserve"> </w:t>
      </w:r>
      <w:r>
        <w:rPr>
          <w:u w:val="single"/>
        </w:rPr>
        <w:t>Office</w:t>
      </w:r>
      <w:r>
        <w:rPr>
          <w:spacing w:val="-9"/>
          <w:u w:val="single"/>
        </w:rPr>
        <w:t xml:space="preserve"> </w:t>
      </w:r>
      <w:r>
        <w:rPr>
          <w:u w:val="single"/>
        </w:rPr>
        <w:t>and</w:t>
      </w:r>
      <w:r>
        <w:rPr>
          <w:spacing w:val="-7"/>
          <w:u w:val="single"/>
        </w:rPr>
        <w:t xml:space="preserve"> </w:t>
      </w:r>
      <w:r>
        <w:rPr>
          <w:u w:val="single"/>
        </w:rPr>
        <w:t>Registered</w:t>
      </w:r>
      <w:r>
        <w:rPr>
          <w:spacing w:val="-7"/>
          <w:u w:val="single"/>
        </w:rPr>
        <w:t xml:space="preserve"> </w:t>
      </w:r>
      <w:r>
        <w:rPr>
          <w:spacing w:val="-2"/>
          <w:u w:val="single"/>
        </w:rPr>
        <w:t>Agent</w:t>
      </w:r>
      <w:r>
        <w:rPr>
          <w:spacing w:val="-2"/>
        </w:rPr>
        <w:t>.</w:t>
      </w:r>
    </w:p>
    <w:p w14:paraId="2F5B7D81" w14:textId="77777777" w:rsidR="00F259DC" w:rsidRDefault="00F259DC">
      <w:pPr>
        <w:pStyle w:val="BodyText"/>
        <w:spacing w:before="10"/>
        <w:rPr>
          <w:sz w:val="20"/>
        </w:rPr>
      </w:pPr>
    </w:p>
    <w:p w14:paraId="63EA95C1" w14:textId="06C76CE7" w:rsidR="00F259DC" w:rsidRDefault="005B440F">
      <w:pPr>
        <w:pStyle w:val="BodyText"/>
        <w:ind w:left="100" w:right="114"/>
        <w:jc w:val="both"/>
      </w:pPr>
      <w:r>
        <w:rPr>
          <w:noProof/>
        </w:rPr>
        <mc:AlternateContent>
          <mc:Choice Requires="wps">
            <w:drawing>
              <wp:anchor distT="0" distB="0" distL="114300" distR="114300" simplePos="0" relativeHeight="15728640" behindDoc="0" locked="0" layoutInCell="1" allowOverlap="1" wp14:anchorId="6945D68B" wp14:editId="5EE1AAC3">
                <wp:simplePos x="0" y="0"/>
                <wp:positionH relativeFrom="page">
                  <wp:posOffset>4620260</wp:posOffset>
                </wp:positionH>
                <wp:positionV relativeFrom="paragraph">
                  <wp:posOffset>859790</wp:posOffset>
                </wp:positionV>
                <wp:extent cx="39370" cy="7620"/>
                <wp:effectExtent l="0" t="0" r="0" b="0"/>
                <wp:wrapNone/>
                <wp:docPr id="1117642274"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A66B2" id="docshape4" o:spid="_x0000_s1026" style="position:absolute;margin-left:363.8pt;margin-top:67.7pt;width:3.1pt;height:.6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" fillcolor="black" stroked="f">
                <w10:wrap anchorx="page"/>
              </v:rect>
            </w:pict>
          </mc:Fallback>
        </mc:AlternateContent>
      </w:r>
      <w:r w:rsidR="002207A0">
        <w:t>The Corporation shall have and continuously maintain in the State of Georgia a registered office and a registered agent whose office is the Corporation's registered office, as required by the Act. The registered office may be, but need not be, identical to the principal office of the Corporation in</w:t>
      </w:r>
      <w:r w:rsidR="002207A0">
        <w:rPr>
          <w:spacing w:val="-3"/>
        </w:rPr>
        <w:t xml:space="preserve"> </w:t>
      </w:r>
      <w:r w:rsidR="002207A0">
        <w:t>the</w:t>
      </w:r>
      <w:r w:rsidR="002207A0">
        <w:rPr>
          <w:spacing w:val="-4"/>
        </w:rPr>
        <w:t xml:space="preserve"> </w:t>
      </w:r>
      <w:r w:rsidR="002207A0">
        <w:t>State</w:t>
      </w:r>
      <w:r w:rsidR="002207A0">
        <w:rPr>
          <w:spacing w:val="-4"/>
        </w:rPr>
        <w:t xml:space="preserve"> </w:t>
      </w:r>
      <w:r w:rsidR="002207A0">
        <w:t>of</w:t>
      </w:r>
      <w:r w:rsidR="002207A0">
        <w:rPr>
          <w:spacing w:val="-3"/>
        </w:rPr>
        <w:t xml:space="preserve"> </w:t>
      </w:r>
      <w:r w:rsidR="002207A0">
        <w:t>Georgia,</w:t>
      </w:r>
      <w:r w:rsidR="002207A0">
        <w:rPr>
          <w:spacing w:val="-3"/>
        </w:rPr>
        <w:t xml:space="preserve"> </w:t>
      </w:r>
      <w:r w:rsidR="002207A0">
        <w:t>and</w:t>
      </w:r>
      <w:r w:rsidR="002207A0">
        <w:rPr>
          <w:spacing w:val="-3"/>
        </w:rPr>
        <w:t xml:space="preserve"> </w:t>
      </w:r>
      <w:r w:rsidR="002207A0">
        <w:t>the</w:t>
      </w:r>
      <w:r w:rsidR="002207A0">
        <w:rPr>
          <w:spacing w:val="-3"/>
        </w:rPr>
        <w:t xml:space="preserve"> </w:t>
      </w:r>
      <w:r w:rsidR="002207A0">
        <w:t>address</w:t>
      </w:r>
      <w:r w:rsidR="002207A0">
        <w:rPr>
          <w:spacing w:val="-3"/>
        </w:rPr>
        <w:t xml:space="preserve"> </w:t>
      </w:r>
      <w:r w:rsidR="002207A0">
        <w:t>of</w:t>
      </w:r>
      <w:r w:rsidR="002207A0">
        <w:rPr>
          <w:spacing w:val="-3"/>
        </w:rPr>
        <w:t xml:space="preserve"> </w:t>
      </w:r>
      <w:r w:rsidR="002207A0">
        <w:t>the</w:t>
      </w:r>
      <w:r w:rsidR="002207A0">
        <w:rPr>
          <w:spacing w:val="-3"/>
        </w:rPr>
        <w:t xml:space="preserve"> </w:t>
      </w:r>
      <w:r w:rsidR="002207A0">
        <w:t>registered</w:t>
      </w:r>
      <w:r w:rsidR="002207A0">
        <w:rPr>
          <w:spacing w:val="-3"/>
        </w:rPr>
        <w:t xml:space="preserve"> </w:t>
      </w:r>
      <w:r w:rsidR="002207A0">
        <w:t>office</w:t>
      </w:r>
      <w:r w:rsidR="002207A0">
        <w:rPr>
          <w:spacing w:val="-4"/>
        </w:rPr>
        <w:t xml:space="preserve"> </w:t>
      </w:r>
      <w:r w:rsidR="002207A0">
        <w:t>may</w:t>
      </w:r>
      <w:r w:rsidR="002207A0">
        <w:rPr>
          <w:spacing w:val="-8"/>
        </w:rPr>
        <w:t xml:space="preserve"> </w:t>
      </w:r>
      <w:r w:rsidR="002207A0">
        <w:t>be</w:t>
      </w:r>
      <w:r w:rsidR="002207A0">
        <w:rPr>
          <w:spacing w:val="-4"/>
        </w:rPr>
        <w:t xml:space="preserve"> </w:t>
      </w:r>
      <w:r w:rsidR="002207A0">
        <w:t>changed</w:t>
      </w:r>
      <w:r w:rsidR="002207A0">
        <w:rPr>
          <w:spacing w:val="-3"/>
        </w:rPr>
        <w:t xml:space="preserve"> </w:t>
      </w:r>
      <w:r w:rsidR="002207A0">
        <w:t>from</w:t>
      </w:r>
      <w:r w:rsidR="002207A0">
        <w:rPr>
          <w:spacing w:val="-3"/>
        </w:rPr>
        <w:t xml:space="preserve"> </w:t>
      </w:r>
      <w:r w:rsidR="002207A0">
        <w:t>time</w:t>
      </w:r>
      <w:r w:rsidR="002207A0">
        <w:rPr>
          <w:spacing w:val="-3"/>
        </w:rPr>
        <w:t xml:space="preserve"> </w:t>
      </w:r>
      <w:r w:rsidR="002207A0">
        <w:t>to</w:t>
      </w:r>
      <w:r w:rsidR="002207A0">
        <w:rPr>
          <w:spacing w:val="-3"/>
        </w:rPr>
        <w:t xml:space="preserve"> </w:t>
      </w:r>
      <w:r w:rsidR="002207A0">
        <w:t>time by the Board in accordance with applicable law.</w:t>
      </w:r>
    </w:p>
    <w:p w14:paraId="397FE96D" w14:textId="77777777" w:rsidR="00F259DC" w:rsidRDefault="00F259DC">
      <w:pPr>
        <w:pStyle w:val="BodyText"/>
        <w:spacing w:before="4"/>
        <w:rPr>
          <w:sz w:val="21"/>
        </w:rPr>
      </w:pPr>
    </w:p>
    <w:p w14:paraId="7B2ACC0B" w14:textId="77777777" w:rsidR="00F259DC" w:rsidRDefault="002207A0">
      <w:pPr>
        <w:pStyle w:val="Heading1"/>
        <w:spacing w:before="0"/>
        <w:ind w:left="3405" w:right="3237" w:firstLine="657"/>
        <w:jc w:val="left"/>
      </w:pPr>
      <w:bookmarkStart w:id="2" w:name="_TOC_250001"/>
      <w:r>
        <w:t>ARTICLE III BOARD</w:t>
      </w:r>
      <w:r>
        <w:rPr>
          <w:spacing w:val="-15"/>
        </w:rPr>
        <w:t xml:space="preserve"> </w:t>
      </w:r>
      <w:r>
        <w:t>OF</w:t>
      </w:r>
      <w:r>
        <w:rPr>
          <w:spacing w:val="-15"/>
        </w:rPr>
        <w:t xml:space="preserve"> </w:t>
      </w:r>
      <w:bookmarkEnd w:id="2"/>
      <w:r>
        <w:t>DIRECTORS</w:t>
      </w:r>
    </w:p>
    <w:p w14:paraId="33E2ACD8" w14:textId="77777777" w:rsidR="00F259DC" w:rsidRDefault="00F259DC">
      <w:pPr>
        <w:pStyle w:val="BodyText"/>
        <w:spacing w:before="7"/>
        <w:rPr>
          <w:b/>
          <w:sz w:val="12"/>
        </w:rPr>
      </w:pPr>
    </w:p>
    <w:p w14:paraId="1A0DB536" w14:textId="77777777" w:rsidR="00F259DC" w:rsidRDefault="002207A0">
      <w:pPr>
        <w:pStyle w:val="BodyText"/>
        <w:tabs>
          <w:tab w:val="left" w:pos="2461"/>
        </w:tabs>
        <w:spacing w:before="90"/>
        <w:ind w:left="661"/>
      </w:pPr>
      <w:r>
        <w:t>Section</w:t>
      </w:r>
      <w:r>
        <w:rPr>
          <w:spacing w:val="-4"/>
        </w:rPr>
        <w:t xml:space="preserve"> 3.1.</w:t>
      </w:r>
      <w:r>
        <w:tab/>
      </w:r>
      <w:r>
        <w:rPr>
          <w:spacing w:val="-2"/>
          <w:u w:val="single"/>
        </w:rPr>
        <w:t>Powers</w:t>
      </w:r>
      <w:r>
        <w:rPr>
          <w:spacing w:val="-2"/>
        </w:rPr>
        <w:t>.</w:t>
      </w:r>
    </w:p>
    <w:p w14:paraId="1AED8AD2" w14:textId="77777777" w:rsidR="00F259DC" w:rsidRDefault="00F259DC">
      <w:pPr>
        <w:pStyle w:val="BodyText"/>
        <w:spacing w:before="10"/>
        <w:rPr>
          <w:sz w:val="20"/>
        </w:rPr>
      </w:pPr>
    </w:p>
    <w:p w14:paraId="25F36897" w14:textId="2BA997F6" w:rsidR="00F259DC" w:rsidRDefault="002207A0">
      <w:pPr>
        <w:pStyle w:val="BodyText"/>
        <w:ind w:left="100" w:right="115"/>
        <w:jc w:val="both"/>
      </w:pPr>
      <w:r>
        <w:t>The business, affairs and property of the Corporation shall be managed and controlled by the Board,</w:t>
      </w:r>
      <w:r>
        <w:rPr>
          <w:spacing w:val="-8"/>
        </w:rPr>
        <w:t xml:space="preserve"> </w:t>
      </w:r>
      <w:r>
        <w:t>and</w:t>
      </w:r>
      <w:r>
        <w:rPr>
          <w:spacing w:val="-7"/>
        </w:rPr>
        <w:t xml:space="preserve"> </w:t>
      </w:r>
      <w:r>
        <w:t>all</w:t>
      </w:r>
      <w:r>
        <w:rPr>
          <w:spacing w:val="-9"/>
        </w:rPr>
        <w:t xml:space="preserve"> </w:t>
      </w:r>
      <w:r>
        <w:t>corporate</w:t>
      </w:r>
      <w:r>
        <w:rPr>
          <w:spacing w:val="-6"/>
        </w:rPr>
        <w:t xml:space="preserve"> </w:t>
      </w:r>
      <w:r>
        <w:t>powers</w:t>
      </w:r>
      <w:r>
        <w:rPr>
          <w:spacing w:val="-10"/>
        </w:rPr>
        <w:t xml:space="preserve"> </w:t>
      </w:r>
      <w:r>
        <w:t>shall</w:t>
      </w:r>
      <w:r>
        <w:rPr>
          <w:spacing w:val="-9"/>
        </w:rPr>
        <w:t xml:space="preserve"> </w:t>
      </w:r>
      <w:r>
        <w:t>be</w:t>
      </w:r>
      <w:r>
        <w:rPr>
          <w:spacing w:val="-11"/>
        </w:rPr>
        <w:t xml:space="preserve"> </w:t>
      </w:r>
      <w:r>
        <w:t>vested</w:t>
      </w:r>
      <w:r>
        <w:rPr>
          <w:spacing w:val="-10"/>
        </w:rPr>
        <w:t xml:space="preserve"> </w:t>
      </w:r>
      <w:r>
        <w:t>in</w:t>
      </w:r>
      <w:r>
        <w:rPr>
          <w:spacing w:val="-7"/>
        </w:rPr>
        <w:t xml:space="preserve"> </w:t>
      </w:r>
      <w:r>
        <w:t>and</w:t>
      </w:r>
      <w:r>
        <w:rPr>
          <w:spacing w:val="-10"/>
        </w:rPr>
        <w:t xml:space="preserve"> </w:t>
      </w:r>
      <w:r>
        <w:t>exercised</w:t>
      </w:r>
      <w:r>
        <w:rPr>
          <w:spacing w:val="-8"/>
        </w:rPr>
        <w:t xml:space="preserve"> </w:t>
      </w:r>
      <w:r>
        <w:t>by</w:t>
      </w:r>
      <w:r>
        <w:rPr>
          <w:spacing w:val="-14"/>
        </w:rPr>
        <w:t xml:space="preserve"> </w:t>
      </w:r>
      <w:r>
        <w:t>the</w:t>
      </w:r>
      <w:r>
        <w:rPr>
          <w:spacing w:val="-8"/>
        </w:rPr>
        <w:t xml:space="preserve"> </w:t>
      </w:r>
      <w:r>
        <w:t>Board,</w:t>
      </w:r>
      <w:r>
        <w:rPr>
          <w:spacing w:val="-10"/>
        </w:rPr>
        <w:t xml:space="preserve"> </w:t>
      </w:r>
      <w:r>
        <w:t>except</w:t>
      </w:r>
      <w:r>
        <w:rPr>
          <w:spacing w:val="-9"/>
        </w:rPr>
        <w:t xml:space="preserve"> </w:t>
      </w:r>
      <w:r>
        <w:t>as</w:t>
      </w:r>
      <w:r>
        <w:rPr>
          <w:spacing w:val="-7"/>
        </w:rPr>
        <w:t xml:space="preserve"> </w:t>
      </w:r>
      <w:r>
        <w:t>otherwise provided by law, the Articles of Incorporation or these bylaws (“Bylaws”).</w:t>
      </w:r>
      <w:r>
        <w:rPr>
          <w:spacing w:val="40"/>
        </w:rPr>
        <w:t xml:space="preserve"> </w:t>
      </w:r>
      <w:r>
        <w:t xml:space="preserve">Duties of the Board include reviewing and approving a long-term strategic plan and annual budget; determining the responsibilities of, evaluating, hiring and/or terminating the </w:t>
      </w:r>
      <w:r w:rsidR="00FE4DD8">
        <w:t>Chief Executive Officer (“CEO”)</w:t>
      </w:r>
      <w:r>
        <w:t>; and seeking to maintain the financial viability of the Corporation.</w:t>
      </w:r>
    </w:p>
    <w:p w14:paraId="06003B95" w14:textId="77777777" w:rsidR="00F259DC" w:rsidRDefault="00F259DC">
      <w:pPr>
        <w:pStyle w:val="BodyText"/>
        <w:spacing w:before="11"/>
        <w:rPr>
          <w:sz w:val="20"/>
        </w:rPr>
      </w:pPr>
    </w:p>
    <w:p w14:paraId="51FA649F" w14:textId="77777777" w:rsidR="00F259DC" w:rsidRDefault="002207A0">
      <w:pPr>
        <w:pStyle w:val="BodyText"/>
        <w:tabs>
          <w:tab w:val="left" w:pos="2461"/>
        </w:tabs>
        <w:ind w:left="661"/>
      </w:pPr>
      <w:r>
        <w:t>Section</w:t>
      </w:r>
      <w:r>
        <w:rPr>
          <w:spacing w:val="-4"/>
        </w:rPr>
        <w:t xml:space="preserve"> 3.2.</w:t>
      </w:r>
      <w:r>
        <w:tab/>
      </w:r>
      <w:r>
        <w:rPr>
          <w:spacing w:val="-2"/>
          <w:u w:val="single"/>
        </w:rPr>
        <w:t>Number</w:t>
      </w:r>
      <w:r>
        <w:rPr>
          <w:spacing w:val="-2"/>
        </w:rPr>
        <w:t>.</w:t>
      </w:r>
    </w:p>
    <w:p w14:paraId="0DF30906" w14:textId="77777777" w:rsidR="00F259DC" w:rsidRDefault="00F259DC">
      <w:pPr>
        <w:pStyle w:val="BodyText"/>
        <w:spacing w:before="10"/>
        <w:rPr>
          <w:sz w:val="20"/>
        </w:rPr>
      </w:pPr>
    </w:p>
    <w:p w14:paraId="3FADD5D0" w14:textId="77777777" w:rsidR="00F259DC" w:rsidRDefault="002207A0">
      <w:pPr>
        <w:pStyle w:val="BodyText"/>
        <w:ind w:left="100" w:right="124"/>
        <w:jc w:val="both"/>
      </w:pPr>
      <w:r>
        <w:t>The number of directors (“Directors”) constituting the Board will be a minimum of seven and a maximum of twenty-four.</w:t>
      </w:r>
      <w:r>
        <w:rPr>
          <w:spacing w:val="40"/>
        </w:rPr>
        <w:t xml:space="preserve"> </w:t>
      </w:r>
      <w:r>
        <w:t>The number of Directors may be increased or decreased from time to time by the Board.</w:t>
      </w:r>
    </w:p>
    <w:p w14:paraId="0AF073F8" w14:textId="77777777" w:rsidR="00F259DC" w:rsidRDefault="00F259DC">
      <w:pPr>
        <w:pStyle w:val="BodyText"/>
      </w:pPr>
    </w:p>
    <w:p w14:paraId="459D97AF" w14:textId="77777777" w:rsidR="00F259DC" w:rsidRDefault="002207A0">
      <w:pPr>
        <w:pStyle w:val="BodyText"/>
        <w:tabs>
          <w:tab w:val="left" w:pos="2461"/>
        </w:tabs>
        <w:ind w:left="661"/>
      </w:pPr>
      <w:r>
        <w:t>Section</w:t>
      </w:r>
      <w:r>
        <w:rPr>
          <w:spacing w:val="-4"/>
        </w:rPr>
        <w:t xml:space="preserve"> 3.3.</w:t>
      </w:r>
      <w:r>
        <w:tab/>
      </w:r>
      <w:r>
        <w:rPr>
          <w:u w:val="single"/>
        </w:rPr>
        <w:t>Election</w:t>
      </w:r>
      <w:r>
        <w:rPr>
          <w:spacing w:val="-2"/>
          <w:u w:val="single"/>
        </w:rPr>
        <w:t xml:space="preserve"> </w:t>
      </w:r>
      <w:r>
        <w:rPr>
          <w:u w:val="single"/>
        </w:rPr>
        <w:t>and</w:t>
      </w:r>
      <w:r>
        <w:rPr>
          <w:spacing w:val="-1"/>
          <w:u w:val="single"/>
        </w:rPr>
        <w:t xml:space="preserve"> </w:t>
      </w:r>
      <w:r>
        <w:rPr>
          <w:spacing w:val="-4"/>
          <w:u w:val="single"/>
        </w:rPr>
        <w:t>Term</w:t>
      </w:r>
      <w:r>
        <w:rPr>
          <w:spacing w:val="-4"/>
        </w:rPr>
        <w:t>.</w:t>
      </w:r>
    </w:p>
    <w:p w14:paraId="49D0DCF4" w14:textId="77777777" w:rsidR="00F259DC" w:rsidRDefault="00F259DC">
      <w:pPr>
        <w:pStyle w:val="BodyText"/>
        <w:spacing w:before="10"/>
        <w:rPr>
          <w:sz w:val="20"/>
        </w:rPr>
      </w:pPr>
    </w:p>
    <w:p w14:paraId="6CB9684F" w14:textId="1FA7A601" w:rsidR="00F259DC" w:rsidRPr="0094670B" w:rsidRDefault="002207A0" w:rsidP="002966AA">
      <w:pPr>
        <w:pStyle w:val="BodyText"/>
        <w:ind w:left="101" w:right="115"/>
        <w:jc w:val="both"/>
      </w:pPr>
      <w:r>
        <w:t>Directors</w:t>
      </w:r>
      <w:r>
        <w:rPr>
          <w:spacing w:val="-3"/>
        </w:rPr>
        <w:t xml:space="preserve"> </w:t>
      </w:r>
      <w:r>
        <w:t>shall</w:t>
      </w:r>
      <w:r>
        <w:rPr>
          <w:spacing w:val="-3"/>
        </w:rPr>
        <w:t xml:space="preserve"> </w:t>
      </w:r>
      <w:r>
        <w:t>be</w:t>
      </w:r>
      <w:r>
        <w:rPr>
          <w:spacing w:val="-4"/>
        </w:rPr>
        <w:t xml:space="preserve"> </w:t>
      </w:r>
      <w:r>
        <w:t>nominated</w:t>
      </w:r>
      <w:r>
        <w:rPr>
          <w:spacing w:val="-3"/>
        </w:rPr>
        <w:t xml:space="preserve"> </w:t>
      </w:r>
      <w:r>
        <w:t>by</w:t>
      </w:r>
      <w:r>
        <w:rPr>
          <w:spacing w:val="-8"/>
        </w:rPr>
        <w:t xml:space="preserve"> </w:t>
      </w:r>
      <w:r>
        <w:t>the</w:t>
      </w:r>
      <w:r>
        <w:rPr>
          <w:spacing w:val="-3"/>
        </w:rPr>
        <w:t xml:space="preserve"> </w:t>
      </w:r>
      <w:r w:rsidR="004504E5">
        <w:t>Governance Committee</w:t>
      </w:r>
      <w:r>
        <w:rPr>
          <w:spacing w:val="-3"/>
        </w:rPr>
        <w:t xml:space="preserve"> </w:t>
      </w:r>
      <w:r>
        <w:t>after</w:t>
      </w:r>
      <w:r>
        <w:rPr>
          <w:spacing w:val="-3"/>
        </w:rPr>
        <w:t xml:space="preserve"> </w:t>
      </w:r>
      <w:r>
        <w:t>consultation</w:t>
      </w:r>
      <w:r>
        <w:rPr>
          <w:spacing w:val="-3"/>
        </w:rPr>
        <w:t xml:space="preserve"> </w:t>
      </w:r>
      <w:r>
        <w:t>with</w:t>
      </w:r>
      <w:r>
        <w:rPr>
          <w:spacing w:val="-3"/>
        </w:rPr>
        <w:t xml:space="preserve"> </w:t>
      </w:r>
      <w:r>
        <w:t>the</w:t>
      </w:r>
      <w:r>
        <w:rPr>
          <w:spacing w:val="-7"/>
        </w:rPr>
        <w:t xml:space="preserve"> </w:t>
      </w:r>
      <w:r>
        <w:t>Chair</w:t>
      </w:r>
      <w:r w:rsidR="00FE4DD8">
        <w:t xml:space="preserve"> of the Board </w:t>
      </w:r>
      <w:proofErr w:type="gramStart"/>
      <w:r w:rsidR="00FE4DD8">
        <w:t>(“</w:t>
      </w:r>
      <w:r>
        <w:rPr>
          <w:spacing w:val="-3"/>
        </w:rPr>
        <w:t xml:space="preserve"> </w:t>
      </w:r>
      <w:r w:rsidR="00AE270E">
        <w:rPr>
          <w:spacing w:val="-3"/>
        </w:rPr>
        <w:t>(</w:t>
      </w:r>
      <w:proofErr w:type="gramEnd"/>
      <w:r w:rsidR="00143684">
        <w:rPr>
          <w:spacing w:val="-3"/>
        </w:rPr>
        <w:t>as defined in Section 4.5</w:t>
      </w:r>
      <w:r w:rsidR="00AE270E">
        <w:rPr>
          <w:spacing w:val="-3"/>
        </w:rPr>
        <w:t>)</w:t>
      </w:r>
      <w:r w:rsidR="00143684">
        <w:rPr>
          <w:spacing w:val="-3"/>
        </w:rPr>
        <w:t xml:space="preserve"> </w:t>
      </w:r>
      <w:r>
        <w:t xml:space="preserve">and </w:t>
      </w:r>
      <w:r w:rsidR="00AE270E">
        <w:t xml:space="preserve">CEO (as defined in Section 4.6). </w:t>
      </w:r>
      <w:r>
        <w:rPr>
          <w:spacing w:val="40"/>
        </w:rPr>
        <w:t xml:space="preserve"> </w:t>
      </w:r>
      <w:r>
        <w:t>Directors shall generally be elected at the year-end annual meeting held in June (the “Annual Meeting”), but at the Board’s discretion, a Director may be elected prior to the Annual Meeting</w:t>
      </w:r>
      <w:r>
        <w:rPr>
          <w:spacing w:val="-15"/>
        </w:rPr>
        <w:t xml:space="preserve"> </w:t>
      </w:r>
      <w:r>
        <w:t>for</w:t>
      </w:r>
      <w:r>
        <w:rPr>
          <w:spacing w:val="-15"/>
        </w:rPr>
        <w:t xml:space="preserve"> </w:t>
      </w:r>
      <w:r>
        <w:t>an</w:t>
      </w:r>
      <w:r>
        <w:rPr>
          <w:spacing w:val="-12"/>
        </w:rPr>
        <w:t xml:space="preserve"> </w:t>
      </w:r>
      <w:r>
        <w:t>interim</w:t>
      </w:r>
      <w:r>
        <w:rPr>
          <w:spacing w:val="-12"/>
        </w:rPr>
        <w:t xml:space="preserve"> </w:t>
      </w:r>
      <w:r>
        <w:t>term</w:t>
      </w:r>
      <w:r>
        <w:rPr>
          <w:spacing w:val="-12"/>
        </w:rPr>
        <w:t xml:space="preserve"> </w:t>
      </w:r>
      <w:r>
        <w:t>through</w:t>
      </w:r>
      <w:r>
        <w:rPr>
          <w:spacing w:val="-12"/>
        </w:rPr>
        <w:t xml:space="preserve"> </w:t>
      </w:r>
      <w:r>
        <w:t>Ju</w:t>
      </w:r>
      <w:r w:rsidR="00E94C76">
        <w:t>ne 30</w:t>
      </w:r>
      <w:r>
        <w:rPr>
          <w:spacing w:val="-12"/>
        </w:rPr>
        <w:t xml:space="preserve"> </w:t>
      </w:r>
      <w:r>
        <w:t>of</w:t>
      </w:r>
      <w:r>
        <w:rPr>
          <w:spacing w:val="-13"/>
        </w:rPr>
        <w:t xml:space="preserve"> </w:t>
      </w:r>
      <w:r>
        <w:t>that</w:t>
      </w:r>
      <w:r>
        <w:rPr>
          <w:spacing w:val="-12"/>
        </w:rPr>
        <w:t xml:space="preserve"> </w:t>
      </w:r>
      <w:r>
        <w:t>fiscal</w:t>
      </w:r>
      <w:r>
        <w:rPr>
          <w:spacing w:val="-9"/>
        </w:rPr>
        <w:t xml:space="preserve"> </w:t>
      </w:r>
      <w:r>
        <w:t>year.</w:t>
      </w:r>
      <w:r>
        <w:rPr>
          <w:spacing w:val="38"/>
        </w:rPr>
        <w:t xml:space="preserve"> </w:t>
      </w:r>
      <w:r>
        <w:t>In</w:t>
      </w:r>
      <w:r>
        <w:rPr>
          <w:spacing w:val="-12"/>
        </w:rPr>
        <w:t xml:space="preserve"> </w:t>
      </w:r>
      <w:r>
        <w:t>addition</w:t>
      </w:r>
      <w:r>
        <w:rPr>
          <w:spacing w:val="-12"/>
        </w:rPr>
        <w:t xml:space="preserve"> </w:t>
      </w:r>
      <w:r>
        <w:t>to</w:t>
      </w:r>
      <w:r>
        <w:rPr>
          <w:spacing w:val="-12"/>
        </w:rPr>
        <w:t xml:space="preserve"> </w:t>
      </w:r>
      <w:r>
        <w:t>any</w:t>
      </w:r>
      <w:r>
        <w:rPr>
          <w:spacing w:val="-15"/>
        </w:rPr>
        <w:t xml:space="preserve"> </w:t>
      </w:r>
      <w:r>
        <w:t>such</w:t>
      </w:r>
      <w:r>
        <w:rPr>
          <w:spacing w:val="-12"/>
        </w:rPr>
        <w:t xml:space="preserve"> </w:t>
      </w:r>
      <w:r>
        <w:t>interim</w:t>
      </w:r>
      <w:r>
        <w:rPr>
          <w:spacing w:val="-12"/>
        </w:rPr>
        <w:t xml:space="preserve"> </w:t>
      </w:r>
      <w:r>
        <w:t>term, Directors</w:t>
      </w:r>
      <w:r>
        <w:rPr>
          <w:spacing w:val="-10"/>
        </w:rPr>
        <w:t xml:space="preserve"> </w:t>
      </w:r>
      <w:r>
        <w:t>shall</w:t>
      </w:r>
      <w:r>
        <w:rPr>
          <w:spacing w:val="-11"/>
        </w:rPr>
        <w:t xml:space="preserve"> </w:t>
      </w:r>
      <w:r>
        <w:t>be</w:t>
      </w:r>
      <w:r>
        <w:rPr>
          <w:spacing w:val="-11"/>
        </w:rPr>
        <w:t xml:space="preserve"> </w:t>
      </w:r>
      <w:r>
        <w:t>elected</w:t>
      </w:r>
      <w:r>
        <w:rPr>
          <w:spacing w:val="-10"/>
        </w:rPr>
        <w:t xml:space="preserve"> </w:t>
      </w:r>
      <w:r>
        <w:t>for</w:t>
      </w:r>
      <w:r>
        <w:rPr>
          <w:spacing w:val="-11"/>
        </w:rPr>
        <w:t xml:space="preserve"> </w:t>
      </w:r>
      <w:r>
        <w:t>one</w:t>
      </w:r>
      <w:r>
        <w:rPr>
          <w:spacing w:val="-11"/>
        </w:rPr>
        <w:t xml:space="preserve"> </w:t>
      </w:r>
      <w:r>
        <w:t>(1)</w:t>
      </w:r>
      <w:r>
        <w:rPr>
          <w:spacing w:val="-11"/>
        </w:rPr>
        <w:t xml:space="preserve"> </w:t>
      </w:r>
      <w:r>
        <w:t>three-year</w:t>
      </w:r>
      <w:r>
        <w:rPr>
          <w:spacing w:val="-12"/>
        </w:rPr>
        <w:t xml:space="preserve"> </w:t>
      </w:r>
      <w:r>
        <w:t>term</w:t>
      </w:r>
      <w:r>
        <w:rPr>
          <w:spacing w:val="-11"/>
        </w:rPr>
        <w:t xml:space="preserve"> </w:t>
      </w:r>
      <w:r>
        <w:t>that</w:t>
      </w:r>
      <w:r>
        <w:rPr>
          <w:spacing w:val="-11"/>
        </w:rPr>
        <w:t xml:space="preserve"> </w:t>
      </w:r>
      <w:r>
        <w:t>begins</w:t>
      </w:r>
      <w:r>
        <w:rPr>
          <w:spacing w:val="-11"/>
        </w:rPr>
        <w:t xml:space="preserve"> </w:t>
      </w:r>
      <w:r>
        <w:t>on</w:t>
      </w:r>
      <w:r>
        <w:rPr>
          <w:spacing w:val="-10"/>
        </w:rPr>
        <w:t xml:space="preserve"> </w:t>
      </w:r>
      <w:r>
        <w:t>July</w:t>
      </w:r>
      <w:r>
        <w:rPr>
          <w:spacing w:val="-15"/>
        </w:rPr>
        <w:t xml:space="preserve"> </w:t>
      </w:r>
      <w:r>
        <w:t>1</w:t>
      </w:r>
      <w:r>
        <w:rPr>
          <w:spacing w:val="-10"/>
        </w:rPr>
        <w:t xml:space="preserve"> </w:t>
      </w:r>
      <w:r>
        <w:t>(the</w:t>
      </w:r>
      <w:r>
        <w:rPr>
          <w:spacing w:val="-12"/>
        </w:rPr>
        <w:t xml:space="preserve"> </w:t>
      </w:r>
      <w:r>
        <w:t>“Initial</w:t>
      </w:r>
      <w:r>
        <w:rPr>
          <w:spacing w:val="-11"/>
        </w:rPr>
        <w:t xml:space="preserve"> </w:t>
      </w:r>
      <w:r>
        <w:t>Term”)</w:t>
      </w:r>
      <w:r>
        <w:rPr>
          <w:spacing w:val="-10"/>
        </w:rPr>
        <w:t xml:space="preserve"> </w:t>
      </w:r>
      <w:r>
        <w:t>and, if re-elected, shall be able to serve an additional two consecutive three-year terms (for a total of three terms).</w:t>
      </w:r>
      <w:r>
        <w:rPr>
          <w:spacing w:val="40"/>
        </w:rPr>
        <w:t xml:space="preserve"> </w:t>
      </w:r>
      <w:r>
        <w:t>Thereafter, a Director must wait at least one year before being eligible for re-</w:t>
      </w:r>
      <w:r w:rsidR="004F5218">
        <w:t xml:space="preserve">election </w:t>
      </w:r>
      <w:r>
        <w:t xml:space="preserve">to the Board, unless this requirement is waived by vote of 2/3 of the Board upon the recommendation of the </w:t>
      </w:r>
      <w:r w:rsidR="004504E5">
        <w:t>Governance Committee</w:t>
      </w:r>
      <w:r>
        <w:t>, in which case the Director may</w:t>
      </w:r>
      <w:r>
        <w:rPr>
          <w:spacing w:val="-2"/>
        </w:rPr>
        <w:t xml:space="preserve"> </w:t>
      </w:r>
      <w:r>
        <w:t>be elected to an additional two-year term; provided, that notwithstanding the foregoing, (a) a Director who is the immediate</w:t>
      </w:r>
      <w:r>
        <w:rPr>
          <w:spacing w:val="-12"/>
        </w:rPr>
        <w:t xml:space="preserve"> </w:t>
      </w:r>
      <w:r>
        <w:t>past</w:t>
      </w:r>
      <w:r>
        <w:rPr>
          <w:spacing w:val="-11"/>
        </w:rPr>
        <w:t xml:space="preserve"> </w:t>
      </w:r>
      <w:r>
        <w:t>Chair</w:t>
      </w:r>
      <w:r>
        <w:rPr>
          <w:spacing w:val="-12"/>
        </w:rPr>
        <w:t xml:space="preserve"> </w:t>
      </w:r>
      <w:r>
        <w:t>at</w:t>
      </w:r>
      <w:r>
        <w:rPr>
          <w:spacing w:val="-12"/>
        </w:rPr>
        <w:t xml:space="preserve"> </w:t>
      </w:r>
      <w:r>
        <w:t>the</w:t>
      </w:r>
      <w:r>
        <w:rPr>
          <w:spacing w:val="-12"/>
        </w:rPr>
        <w:t xml:space="preserve"> </w:t>
      </w:r>
      <w:r>
        <w:t>time</w:t>
      </w:r>
      <w:r>
        <w:rPr>
          <w:spacing w:val="-12"/>
        </w:rPr>
        <w:t xml:space="preserve"> </w:t>
      </w:r>
      <w:r>
        <w:t>such</w:t>
      </w:r>
      <w:r>
        <w:rPr>
          <w:spacing w:val="-10"/>
        </w:rPr>
        <w:t xml:space="preserve"> </w:t>
      </w:r>
      <w:r>
        <w:t>Director’s</w:t>
      </w:r>
      <w:r>
        <w:rPr>
          <w:spacing w:val="-10"/>
        </w:rPr>
        <w:t xml:space="preserve"> </w:t>
      </w:r>
      <w:r>
        <w:t>third</w:t>
      </w:r>
      <w:r>
        <w:rPr>
          <w:spacing w:val="-13"/>
        </w:rPr>
        <w:t xml:space="preserve"> </w:t>
      </w:r>
      <w:r>
        <w:t>three-year</w:t>
      </w:r>
      <w:r>
        <w:rPr>
          <w:spacing w:val="-13"/>
        </w:rPr>
        <w:t xml:space="preserve"> </w:t>
      </w:r>
      <w:r>
        <w:t>term</w:t>
      </w:r>
      <w:r>
        <w:rPr>
          <w:spacing w:val="-12"/>
        </w:rPr>
        <w:t xml:space="preserve"> </w:t>
      </w:r>
      <w:r w:rsidRPr="0094670B">
        <w:t>ends</w:t>
      </w:r>
      <w:r w:rsidRPr="0094670B">
        <w:rPr>
          <w:spacing w:val="-12"/>
        </w:rPr>
        <w:t xml:space="preserve"> </w:t>
      </w:r>
      <w:r w:rsidRPr="0094670B">
        <w:t>may</w:t>
      </w:r>
      <w:r w:rsidRPr="0094670B">
        <w:rPr>
          <w:spacing w:val="-15"/>
        </w:rPr>
        <w:t xml:space="preserve"> </w:t>
      </w:r>
      <w:r w:rsidRPr="0094670B">
        <w:t>serve an additional one-year term and (b) a Director may serve up to two years beyond his or her third three-year term while serving as Chair and one additional year thereafter.</w:t>
      </w:r>
      <w:r w:rsidRPr="0094670B">
        <w:rPr>
          <w:spacing w:val="40"/>
        </w:rPr>
        <w:t xml:space="preserve"> </w:t>
      </w:r>
      <w:r w:rsidR="00104ED2">
        <w:rPr>
          <w:spacing w:val="40"/>
        </w:rPr>
        <w:t>T</w:t>
      </w:r>
      <w:r w:rsidR="00A22A97" w:rsidRPr="0094670B">
        <w:rPr>
          <w:spacing w:val="40"/>
        </w:rPr>
        <w:t xml:space="preserve">he Board shall endeavor to </w:t>
      </w:r>
      <w:r w:rsidR="00863C7E" w:rsidRPr="0094670B">
        <w:rPr>
          <w:spacing w:val="40"/>
        </w:rPr>
        <w:t xml:space="preserve">have </w:t>
      </w:r>
      <w:r w:rsidR="00A22A97" w:rsidRPr="0094670B">
        <w:rPr>
          <w:spacing w:val="40"/>
        </w:rPr>
        <w:t>one Director who is an alumnus of a KIPP Metro Atlanta school (“Alumn</w:t>
      </w:r>
      <w:r w:rsidR="00863C7E" w:rsidRPr="0094670B">
        <w:rPr>
          <w:spacing w:val="40"/>
        </w:rPr>
        <w:t>us</w:t>
      </w:r>
      <w:r w:rsidR="00A22A97" w:rsidRPr="0094670B">
        <w:rPr>
          <w:spacing w:val="40"/>
        </w:rPr>
        <w:t xml:space="preserve"> Director”).  The Governance Committee shall </w:t>
      </w:r>
      <w:r w:rsidR="00863C7E" w:rsidRPr="0094670B">
        <w:rPr>
          <w:spacing w:val="40"/>
        </w:rPr>
        <w:t>make nominations for the Alumnus Director after consultation with the Chair, CEO, KIPP Metro Atlanta Alumni Association, and</w:t>
      </w:r>
      <w:r w:rsidR="004F5218" w:rsidRPr="0094670B">
        <w:rPr>
          <w:spacing w:val="40"/>
        </w:rPr>
        <w:t>/or</w:t>
      </w:r>
      <w:r w:rsidR="00863C7E" w:rsidRPr="0094670B">
        <w:rPr>
          <w:spacing w:val="40"/>
        </w:rPr>
        <w:t xml:space="preserve"> any other alumni organizations determined by the Board.  </w:t>
      </w:r>
      <w:r w:rsidRPr="0094670B">
        <w:t xml:space="preserve">No </w:t>
      </w:r>
      <w:proofErr w:type="gramStart"/>
      <w:r w:rsidRPr="0094670B">
        <w:t>persons</w:t>
      </w:r>
      <w:proofErr w:type="gramEnd"/>
      <w:r w:rsidRPr="0094670B">
        <w:t xml:space="preserve"> serving on the Board </w:t>
      </w:r>
      <w:proofErr w:type="gramStart"/>
      <w:r w:rsidRPr="0094670B">
        <w:t>shall</w:t>
      </w:r>
      <w:proofErr w:type="gramEnd"/>
      <w:r w:rsidRPr="0094670B">
        <w:t xml:space="preserve"> be </w:t>
      </w:r>
      <w:proofErr w:type="gramStart"/>
      <w:r w:rsidRPr="0094670B">
        <w:t>paid</w:t>
      </w:r>
      <w:proofErr w:type="gramEnd"/>
      <w:r w:rsidRPr="0094670B">
        <w:t xml:space="preserve"> employees of the Corporation, or the relatives of such </w:t>
      </w:r>
      <w:proofErr w:type="gramStart"/>
      <w:r w:rsidRPr="0094670B">
        <w:t>persons</w:t>
      </w:r>
      <w:proofErr w:type="gramEnd"/>
      <w:r w:rsidRPr="0094670B">
        <w:t>.</w:t>
      </w:r>
    </w:p>
    <w:p w14:paraId="1FE39F94" w14:textId="77777777" w:rsidR="00F259DC" w:rsidRDefault="00F259DC">
      <w:pPr>
        <w:jc w:val="both"/>
        <w:sectPr w:rsidR="00F259DC">
          <w:footerReference w:type="default" r:id="rId17"/>
          <w:pgSz w:w="12240" w:h="15840"/>
          <w:pgMar w:top="1360" w:right="1320" w:bottom="1160" w:left="1340" w:header="0" w:footer="974" w:gutter="0"/>
          <w:pgNumType w:start="2"/>
          <w:cols w:space="720"/>
        </w:sectPr>
      </w:pPr>
    </w:p>
    <w:p w14:paraId="7A6DB46C" w14:textId="77777777" w:rsidR="00F259DC" w:rsidRDefault="002207A0">
      <w:pPr>
        <w:pStyle w:val="BodyText"/>
        <w:tabs>
          <w:tab w:val="left" w:pos="2461"/>
        </w:tabs>
        <w:spacing w:before="74"/>
        <w:ind w:left="661"/>
      </w:pPr>
      <w:r>
        <w:lastRenderedPageBreak/>
        <w:t>Section</w:t>
      </w:r>
      <w:r>
        <w:rPr>
          <w:spacing w:val="-4"/>
        </w:rPr>
        <w:t xml:space="preserve"> 3.4.</w:t>
      </w:r>
      <w:r>
        <w:tab/>
      </w:r>
      <w:r>
        <w:rPr>
          <w:spacing w:val="-2"/>
          <w:u w:val="single"/>
        </w:rPr>
        <w:t>Removal</w:t>
      </w:r>
      <w:r>
        <w:rPr>
          <w:spacing w:val="-2"/>
        </w:rPr>
        <w:t>.</w:t>
      </w:r>
    </w:p>
    <w:p w14:paraId="5DAF9442" w14:textId="77777777" w:rsidR="00F259DC" w:rsidRDefault="00F259DC">
      <w:pPr>
        <w:pStyle w:val="BodyText"/>
        <w:spacing w:before="10"/>
        <w:rPr>
          <w:sz w:val="20"/>
        </w:rPr>
      </w:pPr>
    </w:p>
    <w:p w14:paraId="33D7A016" w14:textId="77777777" w:rsidR="00F259DC" w:rsidRDefault="002207A0">
      <w:pPr>
        <w:pStyle w:val="BodyText"/>
        <w:ind w:left="100" w:right="125"/>
        <w:jc w:val="both"/>
      </w:pPr>
      <w:r>
        <w:t xml:space="preserve">Any or </w:t>
      </w:r>
      <w:proofErr w:type="gramStart"/>
      <w:r>
        <w:t>all of</w:t>
      </w:r>
      <w:proofErr w:type="gramEnd"/>
      <w:r>
        <w:t xml:space="preserve"> the Directors may be removed with or without cause by a majority vote of the currently elected Directors at any special meeting of the Board called for that purpose.</w:t>
      </w:r>
    </w:p>
    <w:p w14:paraId="72254C59" w14:textId="77777777" w:rsidR="00F259DC" w:rsidRDefault="00F259DC">
      <w:pPr>
        <w:pStyle w:val="BodyText"/>
        <w:spacing w:before="10"/>
        <w:rPr>
          <w:sz w:val="20"/>
        </w:rPr>
      </w:pPr>
    </w:p>
    <w:p w14:paraId="1BEEE2CD" w14:textId="77777777" w:rsidR="00F259DC" w:rsidRDefault="002207A0">
      <w:pPr>
        <w:pStyle w:val="BodyText"/>
        <w:tabs>
          <w:tab w:val="left" w:pos="2461"/>
        </w:tabs>
        <w:spacing w:before="1"/>
        <w:ind w:left="661"/>
      </w:pPr>
      <w:r>
        <w:t>Section</w:t>
      </w:r>
      <w:r>
        <w:rPr>
          <w:spacing w:val="-4"/>
        </w:rPr>
        <w:t xml:space="preserve"> 3.5.</w:t>
      </w:r>
      <w:r>
        <w:tab/>
      </w:r>
      <w:r>
        <w:rPr>
          <w:spacing w:val="-2"/>
          <w:u w:val="single"/>
        </w:rPr>
        <w:t>Resignation</w:t>
      </w:r>
      <w:r>
        <w:rPr>
          <w:spacing w:val="-2"/>
        </w:rPr>
        <w:t>.</w:t>
      </w:r>
    </w:p>
    <w:p w14:paraId="367F9EAD" w14:textId="77777777" w:rsidR="00F259DC" w:rsidRDefault="00F259DC">
      <w:pPr>
        <w:pStyle w:val="BodyText"/>
        <w:spacing w:before="9"/>
        <w:rPr>
          <w:sz w:val="20"/>
        </w:rPr>
      </w:pPr>
    </w:p>
    <w:p w14:paraId="58F72245" w14:textId="139B608E" w:rsidR="00F259DC" w:rsidRDefault="002207A0">
      <w:pPr>
        <w:pStyle w:val="BodyText"/>
        <w:spacing w:before="1"/>
        <w:ind w:left="100" w:right="118"/>
        <w:jc w:val="both"/>
      </w:pPr>
      <w:r>
        <w:t xml:space="preserve">Any Director may resign at any time by delivering written notice of his or her resignation to the </w:t>
      </w:r>
      <w:r w:rsidR="00143684">
        <w:t>Chair</w:t>
      </w:r>
      <w:r>
        <w:t xml:space="preserve"> or Secretary of the Corporation.</w:t>
      </w:r>
      <w:r>
        <w:rPr>
          <w:spacing w:val="40"/>
        </w:rPr>
        <w:t xml:space="preserve"> </w:t>
      </w:r>
      <w:r>
        <w:t>Such resignation shall become effective upon receipt thereof</w:t>
      </w:r>
      <w:r>
        <w:rPr>
          <w:spacing w:val="-9"/>
        </w:rPr>
        <w:t xml:space="preserve"> </w:t>
      </w:r>
      <w:r>
        <w:t>by</w:t>
      </w:r>
      <w:r>
        <w:rPr>
          <w:spacing w:val="-15"/>
        </w:rPr>
        <w:t xml:space="preserve"> </w:t>
      </w:r>
      <w:r>
        <w:t>the</w:t>
      </w:r>
      <w:r>
        <w:rPr>
          <w:spacing w:val="-9"/>
        </w:rPr>
        <w:t xml:space="preserve"> </w:t>
      </w:r>
      <w:r w:rsidR="00143684">
        <w:t>Chair</w:t>
      </w:r>
      <w:r>
        <w:rPr>
          <w:spacing w:val="-9"/>
        </w:rPr>
        <w:t xml:space="preserve"> </w:t>
      </w:r>
      <w:r>
        <w:t>or</w:t>
      </w:r>
      <w:r>
        <w:rPr>
          <w:spacing w:val="-10"/>
        </w:rPr>
        <w:t xml:space="preserve"> </w:t>
      </w:r>
      <w:r>
        <w:t>Secretary,</w:t>
      </w:r>
      <w:r>
        <w:rPr>
          <w:spacing w:val="-8"/>
        </w:rPr>
        <w:t xml:space="preserve"> </w:t>
      </w:r>
      <w:r>
        <w:t>but</w:t>
      </w:r>
      <w:r>
        <w:rPr>
          <w:spacing w:val="-8"/>
        </w:rPr>
        <w:t xml:space="preserve"> </w:t>
      </w:r>
      <w:r>
        <w:t>the</w:t>
      </w:r>
      <w:r>
        <w:rPr>
          <w:spacing w:val="-9"/>
        </w:rPr>
        <w:t xml:space="preserve"> </w:t>
      </w:r>
      <w:r>
        <w:t>acceptance</w:t>
      </w:r>
      <w:r>
        <w:rPr>
          <w:spacing w:val="-9"/>
        </w:rPr>
        <w:t xml:space="preserve"> </w:t>
      </w:r>
      <w:r>
        <w:t>of</w:t>
      </w:r>
      <w:r>
        <w:rPr>
          <w:spacing w:val="-9"/>
        </w:rPr>
        <w:t xml:space="preserve"> </w:t>
      </w:r>
      <w:r>
        <w:t>such</w:t>
      </w:r>
      <w:r>
        <w:rPr>
          <w:spacing w:val="-8"/>
        </w:rPr>
        <w:t xml:space="preserve"> </w:t>
      </w:r>
      <w:r>
        <w:t>resignation</w:t>
      </w:r>
      <w:r>
        <w:rPr>
          <w:spacing w:val="-8"/>
        </w:rPr>
        <w:t xml:space="preserve"> </w:t>
      </w:r>
      <w:r>
        <w:t>shall</w:t>
      </w:r>
      <w:r>
        <w:rPr>
          <w:spacing w:val="-8"/>
        </w:rPr>
        <w:t xml:space="preserve"> </w:t>
      </w:r>
      <w:r>
        <w:t>not</w:t>
      </w:r>
      <w:r>
        <w:rPr>
          <w:spacing w:val="-8"/>
        </w:rPr>
        <w:t xml:space="preserve"> </w:t>
      </w:r>
      <w:r>
        <w:t>be</w:t>
      </w:r>
      <w:r>
        <w:rPr>
          <w:spacing w:val="-9"/>
        </w:rPr>
        <w:t xml:space="preserve"> </w:t>
      </w:r>
      <w:r>
        <w:t>necessary to</w:t>
      </w:r>
      <w:r>
        <w:rPr>
          <w:spacing w:val="-2"/>
        </w:rPr>
        <w:t xml:space="preserve"> </w:t>
      </w:r>
      <w:r>
        <w:t>make</w:t>
      </w:r>
      <w:r>
        <w:rPr>
          <w:spacing w:val="-3"/>
        </w:rPr>
        <w:t xml:space="preserve"> </w:t>
      </w:r>
      <w:r>
        <w:t>it</w:t>
      </w:r>
      <w:r>
        <w:rPr>
          <w:spacing w:val="-2"/>
        </w:rPr>
        <w:t xml:space="preserve"> </w:t>
      </w:r>
      <w:r>
        <w:t>effective.</w:t>
      </w:r>
      <w:r>
        <w:rPr>
          <w:spacing w:val="40"/>
        </w:rPr>
        <w:t xml:space="preserve"> </w:t>
      </w:r>
      <w:r>
        <w:t>No</w:t>
      </w:r>
      <w:r>
        <w:rPr>
          <w:spacing w:val="-1"/>
        </w:rPr>
        <w:t xml:space="preserve"> </w:t>
      </w:r>
      <w:r>
        <w:t>Director</w:t>
      </w:r>
      <w:r>
        <w:rPr>
          <w:spacing w:val="-2"/>
        </w:rPr>
        <w:t xml:space="preserve"> </w:t>
      </w:r>
      <w:r>
        <w:t>may</w:t>
      </w:r>
      <w:r>
        <w:rPr>
          <w:spacing w:val="-7"/>
        </w:rPr>
        <w:t xml:space="preserve"> </w:t>
      </w:r>
      <w:r>
        <w:t>resign</w:t>
      </w:r>
      <w:r>
        <w:rPr>
          <w:spacing w:val="-2"/>
        </w:rPr>
        <w:t xml:space="preserve"> </w:t>
      </w:r>
      <w:r>
        <w:t>if</w:t>
      </w:r>
      <w:r>
        <w:rPr>
          <w:spacing w:val="-2"/>
        </w:rPr>
        <w:t xml:space="preserve"> </w:t>
      </w:r>
      <w:r>
        <w:t>the</w:t>
      </w:r>
      <w:r>
        <w:rPr>
          <w:spacing w:val="-3"/>
        </w:rPr>
        <w:t xml:space="preserve"> </w:t>
      </w:r>
      <w:r>
        <w:t>Corporation</w:t>
      </w:r>
      <w:r>
        <w:rPr>
          <w:spacing w:val="-2"/>
        </w:rPr>
        <w:t xml:space="preserve"> </w:t>
      </w:r>
      <w:proofErr w:type="gramStart"/>
      <w:r>
        <w:t>would</w:t>
      </w:r>
      <w:r>
        <w:rPr>
          <w:spacing w:val="-2"/>
        </w:rPr>
        <w:t xml:space="preserve"> </w:t>
      </w:r>
      <w:r>
        <w:t>be</w:t>
      </w:r>
      <w:proofErr w:type="gramEnd"/>
      <w:r>
        <w:rPr>
          <w:spacing w:val="-3"/>
        </w:rPr>
        <w:t xml:space="preserve"> </w:t>
      </w:r>
      <w:r>
        <w:t>left</w:t>
      </w:r>
      <w:r>
        <w:rPr>
          <w:spacing w:val="-2"/>
        </w:rPr>
        <w:t xml:space="preserve"> </w:t>
      </w:r>
      <w:r>
        <w:t>without</w:t>
      </w:r>
      <w:r>
        <w:rPr>
          <w:spacing w:val="-2"/>
        </w:rPr>
        <w:t xml:space="preserve"> </w:t>
      </w:r>
      <w:r>
        <w:t>at</w:t>
      </w:r>
      <w:r>
        <w:rPr>
          <w:spacing w:val="-2"/>
        </w:rPr>
        <w:t xml:space="preserve"> </w:t>
      </w:r>
      <w:r>
        <w:t>least</w:t>
      </w:r>
      <w:r>
        <w:rPr>
          <w:spacing w:val="-2"/>
        </w:rPr>
        <w:t xml:space="preserve"> </w:t>
      </w:r>
      <w:r>
        <w:t>one duly elected Director.</w:t>
      </w:r>
    </w:p>
    <w:p w14:paraId="1BEA9F97" w14:textId="77777777" w:rsidR="00F259DC" w:rsidRDefault="00F259DC">
      <w:pPr>
        <w:pStyle w:val="BodyText"/>
        <w:spacing w:before="10"/>
        <w:rPr>
          <w:sz w:val="20"/>
        </w:rPr>
      </w:pPr>
    </w:p>
    <w:p w14:paraId="12F91443" w14:textId="77777777" w:rsidR="00F259DC" w:rsidRDefault="002207A0">
      <w:pPr>
        <w:pStyle w:val="BodyText"/>
        <w:tabs>
          <w:tab w:val="left" w:pos="2461"/>
        </w:tabs>
        <w:ind w:left="661"/>
      </w:pPr>
      <w:r>
        <w:t>Section</w:t>
      </w:r>
      <w:r>
        <w:rPr>
          <w:spacing w:val="-4"/>
        </w:rPr>
        <w:t xml:space="preserve"> 3.6.</w:t>
      </w:r>
      <w:r>
        <w:tab/>
      </w:r>
      <w:r>
        <w:rPr>
          <w:spacing w:val="-2"/>
          <w:u w:val="single"/>
        </w:rPr>
        <w:t>Meetings</w:t>
      </w:r>
      <w:r>
        <w:rPr>
          <w:spacing w:val="-2"/>
        </w:rPr>
        <w:t>.</w:t>
      </w:r>
    </w:p>
    <w:p w14:paraId="788B0EDA" w14:textId="77777777" w:rsidR="00F259DC" w:rsidRDefault="00F259DC">
      <w:pPr>
        <w:pStyle w:val="BodyText"/>
        <w:spacing w:before="10"/>
        <w:rPr>
          <w:sz w:val="20"/>
        </w:rPr>
      </w:pPr>
    </w:p>
    <w:p w14:paraId="09C5AA19" w14:textId="713C9832" w:rsidR="00F259DC" w:rsidRDefault="002207A0">
      <w:pPr>
        <w:pStyle w:val="BodyText"/>
        <w:ind w:left="100" w:right="114"/>
        <w:jc w:val="both"/>
      </w:pPr>
      <w:r>
        <w:t>The Board and the Corporation are subject to Georgia’s open meeting laws, and all meetings of the Board shall be held at the time and place provided in the notice prepared in compliance with the open meeting laws.</w:t>
      </w:r>
      <w:r>
        <w:rPr>
          <w:spacing w:val="40"/>
        </w:rPr>
        <w:t xml:space="preserve"> </w:t>
      </w:r>
      <w:r>
        <w:t>The Annual Meeting of the Board shall be held each year in June</w:t>
      </w:r>
      <w:r w:rsidR="00E94C76">
        <w:t>, or at any other meeting determined by the Board,</w:t>
      </w:r>
      <w:r>
        <w:t xml:space="preserve"> for the election of the Chair of the Board (“Chair”) and Directors as nominated by the </w:t>
      </w:r>
      <w:r w:rsidR="004504E5">
        <w:t>Governance Committee</w:t>
      </w:r>
      <w:r>
        <w:t xml:space="preserve"> and for the transaction of such business as may properly come before the meeting. Regular meetings of the Directors shall occur</w:t>
      </w:r>
      <w:r w:rsidR="00E94C76">
        <w:t xml:space="preserve"> as frequently as required by law or any applicable charters,</w:t>
      </w:r>
      <w:r>
        <w:t xml:space="preserve"> on dates selected by</w:t>
      </w:r>
      <w:r>
        <w:rPr>
          <w:spacing w:val="-4"/>
        </w:rPr>
        <w:t xml:space="preserve"> </w:t>
      </w:r>
      <w:r>
        <w:t>the</w:t>
      </w:r>
      <w:r w:rsidR="00863C7E">
        <w:t xml:space="preserve"> </w:t>
      </w:r>
      <w:r w:rsidR="00143684">
        <w:t>Chair</w:t>
      </w:r>
      <w:r>
        <w:t>.</w:t>
      </w:r>
      <w:r>
        <w:rPr>
          <w:spacing w:val="40"/>
        </w:rPr>
        <w:t xml:space="preserve"> </w:t>
      </w:r>
      <w:r>
        <w:t xml:space="preserve">Special meetings may be called at any time by the </w:t>
      </w:r>
      <w:r w:rsidR="00143684">
        <w:t xml:space="preserve">CEO, </w:t>
      </w:r>
      <w:r>
        <w:t xml:space="preserve"> Chair, or any three (3) Directors.</w:t>
      </w:r>
      <w:r>
        <w:rPr>
          <w:spacing w:val="40"/>
        </w:rPr>
        <w:t xml:space="preserve"> </w:t>
      </w:r>
      <w:proofErr w:type="gramStart"/>
      <w:r>
        <w:t>A majority of</w:t>
      </w:r>
      <w:proofErr w:type="gramEnd"/>
      <w:r>
        <w:t xml:space="preserve"> the Directors present, </w:t>
      </w:r>
      <w:proofErr w:type="gramStart"/>
      <w:r>
        <w:t>whether or not</w:t>
      </w:r>
      <w:proofErr w:type="gramEnd"/>
      <w:r>
        <w:t xml:space="preserve"> a quorum is present, may adjourn any meeting to another time and place</w:t>
      </w:r>
      <w:r w:rsidR="00AF5954">
        <w:t>.</w:t>
      </w:r>
    </w:p>
    <w:p w14:paraId="7F1B3FF1" w14:textId="77777777" w:rsidR="00F259DC" w:rsidRDefault="00F259DC">
      <w:pPr>
        <w:pStyle w:val="BodyText"/>
        <w:spacing w:before="11"/>
        <w:rPr>
          <w:sz w:val="20"/>
        </w:rPr>
      </w:pPr>
    </w:p>
    <w:p w14:paraId="53710FF6" w14:textId="77777777" w:rsidR="00F259DC" w:rsidRDefault="002207A0">
      <w:pPr>
        <w:pStyle w:val="BodyText"/>
        <w:tabs>
          <w:tab w:val="left" w:pos="2461"/>
        </w:tabs>
        <w:ind w:left="661"/>
      </w:pPr>
      <w:r>
        <w:t>Section</w:t>
      </w:r>
      <w:r>
        <w:rPr>
          <w:spacing w:val="-4"/>
        </w:rPr>
        <w:t xml:space="preserve"> 3.7.</w:t>
      </w:r>
      <w:r>
        <w:tab/>
      </w:r>
      <w:r>
        <w:rPr>
          <w:u w:val="single"/>
        </w:rPr>
        <w:t>Notice</w:t>
      </w:r>
      <w:r>
        <w:rPr>
          <w:spacing w:val="-2"/>
          <w:u w:val="single"/>
        </w:rPr>
        <w:t xml:space="preserve"> </w:t>
      </w:r>
      <w:r>
        <w:rPr>
          <w:u w:val="single"/>
        </w:rPr>
        <w:t xml:space="preserve">of </w:t>
      </w:r>
      <w:r>
        <w:rPr>
          <w:spacing w:val="-2"/>
          <w:u w:val="single"/>
        </w:rPr>
        <w:t>Meetings</w:t>
      </w:r>
      <w:r>
        <w:rPr>
          <w:spacing w:val="-2"/>
        </w:rPr>
        <w:t>.</w:t>
      </w:r>
    </w:p>
    <w:p w14:paraId="337E43AF" w14:textId="77777777" w:rsidR="00F259DC" w:rsidRDefault="00F259DC">
      <w:pPr>
        <w:pStyle w:val="BodyText"/>
        <w:spacing w:before="10"/>
        <w:rPr>
          <w:sz w:val="20"/>
        </w:rPr>
      </w:pPr>
    </w:p>
    <w:p w14:paraId="0DF758F5" w14:textId="4AC4AC9F" w:rsidR="00F259DC" w:rsidRDefault="00E94C76">
      <w:pPr>
        <w:pStyle w:val="BodyText"/>
        <w:ind w:left="100" w:right="113"/>
        <w:jc w:val="both"/>
      </w:pPr>
      <w:r>
        <w:t xml:space="preserve">Notice </w:t>
      </w:r>
      <w:r w:rsidR="002207A0">
        <w:t>of</w:t>
      </w:r>
      <w:r w:rsidR="002207A0">
        <w:rPr>
          <w:spacing w:val="-7"/>
        </w:rPr>
        <w:t xml:space="preserve"> </w:t>
      </w:r>
      <w:r w:rsidR="002207A0">
        <w:t>the</w:t>
      </w:r>
      <w:r w:rsidR="002207A0">
        <w:rPr>
          <w:spacing w:val="-6"/>
        </w:rPr>
        <w:t xml:space="preserve"> </w:t>
      </w:r>
      <w:r w:rsidR="002207A0">
        <w:t xml:space="preserve">time and place of each regular, special or annual meeting of the Board shall be given </w:t>
      </w:r>
      <w:r>
        <w:t xml:space="preserve">consistent with Georgia’s open meetings laws </w:t>
      </w:r>
      <w:r w:rsidR="002207A0">
        <w:t>to each Director by</w:t>
      </w:r>
      <w:r w:rsidR="002207A0">
        <w:rPr>
          <w:spacing w:val="-2"/>
        </w:rPr>
        <w:t xml:space="preserve"> </w:t>
      </w:r>
      <w:r w:rsidR="002207A0">
        <w:t xml:space="preserve"> electronic mail</w:t>
      </w:r>
      <w:r>
        <w:t xml:space="preserve">. </w:t>
      </w:r>
    </w:p>
    <w:p w14:paraId="651C7450" w14:textId="77777777" w:rsidR="00F259DC" w:rsidRDefault="00F259DC">
      <w:pPr>
        <w:pStyle w:val="BodyText"/>
        <w:spacing w:before="10"/>
        <w:rPr>
          <w:sz w:val="20"/>
        </w:rPr>
      </w:pPr>
    </w:p>
    <w:p w14:paraId="0FA6FB94" w14:textId="77777777" w:rsidR="00F259DC" w:rsidRDefault="002207A0">
      <w:pPr>
        <w:pStyle w:val="BodyText"/>
        <w:tabs>
          <w:tab w:val="left" w:pos="2461"/>
        </w:tabs>
        <w:ind w:left="661"/>
      </w:pPr>
      <w:r>
        <w:t>Section</w:t>
      </w:r>
      <w:r>
        <w:rPr>
          <w:spacing w:val="-4"/>
        </w:rPr>
        <w:t xml:space="preserve"> 3.8.</w:t>
      </w:r>
      <w:r>
        <w:tab/>
      </w:r>
      <w:r>
        <w:rPr>
          <w:u w:val="single"/>
        </w:rPr>
        <w:t>Quorum</w:t>
      </w:r>
      <w:r>
        <w:rPr>
          <w:spacing w:val="-1"/>
          <w:u w:val="single"/>
        </w:rPr>
        <w:t xml:space="preserve"> </w:t>
      </w:r>
      <w:r>
        <w:rPr>
          <w:u w:val="single"/>
        </w:rPr>
        <w:t>and</w:t>
      </w:r>
      <w:r>
        <w:rPr>
          <w:spacing w:val="-1"/>
          <w:u w:val="single"/>
        </w:rPr>
        <w:t xml:space="preserve"> </w:t>
      </w:r>
      <w:r>
        <w:rPr>
          <w:spacing w:val="-2"/>
          <w:u w:val="single"/>
        </w:rPr>
        <w:t>Voting</w:t>
      </w:r>
      <w:r>
        <w:rPr>
          <w:spacing w:val="-2"/>
        </w:rPr>
        <w:t>.</w:t>
      </w:r>
    </w:p>
    <w:p w14:paraId="140E206E" w14:textId="77777777" w:rsidR="00F259DC" w:rsidRDefault="00F259DC">
      <w:pPr>
        <w:pStyle w:val="BodyText"/>
        <w:spacing w:before="10"/>
        <w:rPr>
          <w:sz w:val="20"/>
        </w:rPr>
      </w:pPr>
    </w:p>
    <w:p w14:paraId="7CFED042" w14:textId="77777777" w:rsidR="00F259DC" w:rsidRDefault="002207A0">
      <w:pPr>
        <w:pStyle w:val="BodyText"/>
        <w:ind w:left="100" w:right="115"/>
        <w:jc w:val="both"/>
      </w:pPr>
      <w:r>
        <w:t>Except</w:t>
      </w:r>
      <w:r>
        <w:rPr>
          <w:spacing w:val="-3"/>
        </w:rPr>
        <w:t xml:space="preserve"> </w:t>
      </w:r>
      <w:r>
        <w:t>as</w:t>
      </w:r>
      <w:r>
        <w:rPr>
          <w:spacing w:val="-4"/>
        </w:rPr>
        <w:t xml:space="preserve"> </w:t>
      </w:r>
      <w:r>
        <w:t>otherwise</w:t>
      </w:r>
      <w:r>
        <w:rPr>
          <w:spacing w:val="-5"/>
        </w:rPr>
        <w:t xml:space="preserve"> </w:t>
      </w:r>
      <w:r>
        <w:t>provided</w:t>
      </w:r>
      <w:r>
        <w:rPr>
          <w:spacing w:val="-4"/>
        </w:rPr>
        <w:t xml:space="preserve"> </w:t>
      </w:r>
      <w:r>
        <w:t>by</w:t>
      </w:r>
      <w:r>
        <w:rPr>
          <w:spacing w:val="-9"/>
        </w:rPr>
        <w:t xml:space="preserve"> </w:t>
      </w:r>
      <w:r>
        <w:t>law,</w:t>
      </w:r>
      <w:r>
        <w:rPr>
          <w:spacing w:val="-4"/>
        </w:rPr>
        <w:t xml:space="preserve"> </w:t>
      </w:r>
      <w:proofErr w:type="gramStart"/>
      <w:r>
        <w:t>a</w:t>
      </w:r>
      <w:r>
        <w:rPr>
          <w:spacing w:val="-3"/>
        </w:rPr>
        <w:t xml:space="preserve"> </w:t>
      </w:r>
      <w:r>
        <w:t>majority</w:t>
      </w:r>
      <w:r>
        <w:rPr>
          <w:spacing w:val="-9"/>
        </w:rPr>
        <w:t xml:space="preserve"> </w:t>
      </w:r>
      <w:r>
        <w:t>of</w:t>
      </w:r>
      <w:proofErr w:type="gramEnd"/>
      <w:r>
        <w:rPr>
          <w:spacing w:val="-5"/>
        </w:rPr>
        <w:t xml:space="preserve"> </w:t>
      </w:r>
      <w:r>
        <w:t>the</w:t>
      </w:r>
      <w:r>
        <w:rPr>
          <w:spacing w:val="-1"/>
        </w:rPr>
        <w:t xml:space="preserve"> </w:t>
      </w:r>
      <w:r>
        <w:t>currently</w:t>
      </w:r>
      <w:r>
        <w:rPr>
          <w:spacing w:val="-6"/>
        </w:rPr>
        <w:t xml:space="preserve"> </w:t>
      </w:r>
      <w:r>
        <w:t>elected</w:t>
      </w:r>
      <w:r>
        <w:rPr>
          <w:spacing w:val="-2"/>
        </w:rPr>
        <w:t xml:space="preserve"> </w:t>
      </w:r>
      <w:r>
        <w:t>Directors</w:t>
      </w:r>
      <w:r>
        <w:rPr>
          <w:spacing w:val="-2"/>
        </w:rPr>
        <w:t xml:space="preserve"> </w:t>
      </w:r>
      <w:r>
        <w:t>shall</w:t>
      </w:r>
      <w:r>
        <w:rPr>
          <w:spacing w:val="-3"/>
        </w:rPr>
        <w:t xml:space="preserve"> </w:t>
      </w:r>
      <w:r>
        <w:t>constitute a quorum for the transaction of business by the Board.</w:t>
      </w:r>
      <w:r>
        <w:rPr>
          <w:spacing w:val="40"/>
        </w:rPr>
        <w:t xml:space="preserve"> </w:t>
      </w:r>
      <w:r>
        <w:t xml:space="preserve">Except as otherwise provided by law or these Bylaws, the vote of </w:t>
      </w:r>
      <w:proofErr w:type="gramStart"/>
      <w:r>
        <w:t>a majority of</w:t>
      </w:r>
      <w:proofErr w:type="gramEnd"/>
      <w:r>
        <w:t xml:space="preserve"> the Directors </w:t>
      </w:r>
      <w:proofErr w:type="gramStart"/>
      <w:r>
        <w:t>present</w:t>
      </w:r>
      <w:proofErr w:type="gramEnd"/>
      <w:r>
        <w:t xml:space="preserve"> at the time of a vote, if a quorum is present, shall be the act of the Board.</w:t>
      </w:r>
    </w:p>
    <w:p w14:paraId="56886BF0" w14:textId="77777777" w:rsidR="00F259DC" w:rsidRDefault="00F259DC">
      <w:pPr>
        <w:pStyle w:val="BodyText"/>
        <w:spacing w:before="11"/>
        <w:rPr>
          <w:sz w:val="20"/>
        </w:rPr>
      </w:pPr>
    </w:p>
    <w:p w14:paraId="4AA1A8AF" w14:textId="3194927B" w:rsidR="00F259DC" w:rsidRDefault="004B477C">
      <w:pPr>
        <w:pStyle w:val="BodyText"/>
        <w:ind w:left="100" w:right="117"/>
        <w:jc w:val="both"/>
      </w:pPr>
      <w:r>
        <w:t>To the extent permitted by law, a</w:t>
      </w:r>
      <w:r w:rsidR="002207A0">
        <w:t>ny</w:t>
      </w:r>
      <w:r w:rsidR="002207A0">
        <w:rPr>
          <w:spacing w:val="-14"/>
        </w:rPr>
        <w:t xml:space="preserve"> </w:t>
      </w:r>
      <w:r w:rsidR="002207A0">
        <w:t>action</w:t>
      </w:r>
      <w:r w:rsidR="002207A0">
        <w:rPr>
          <w:spacing w:val="-12"/>
        </w:rPr>
        <w:t xml:space="preserve"> </w:t>
      </w:r>
      <w:r w:rsidR="002207A0">
        <w:t>required</w:t>
      </w:r>
      <w:r w:rsidR="002207A0">
        <w:rPr>
          <w:spacing w:val="-12"/>
        </w:rPr>
        <w:t xml:space="preserve"> </w:t>
      </w:r>
      <w:r w:rsidR="002207A0">
        <w:t>or</w:t>
      </w:r>
      <w:r w:rsidR="002207A0">
        <w:rPr>
          <w:spacing w:val="-13"/>
        </w:rPr>
        <w:t xml:space="preserve"> </w:t>
      </w:r>
      <w:r w:rsidR="002207A0">
        <w:t>permitted</w:t>
      </w:r>
      <w:r w:rsidR="002207A0">
        <w:rPr>
          <w:spacing w:val="-12"/>
        </w:rPr>
        <w:t xml:space="preserve"> </w:t>
      </w:r>
      <w:r w:rsidR="002207A0">
        <w:t>to</w:t>
      </w:r>
      <w:r w:rsidR="002207A0">
        <w:rPr>
          <w:spacing w:val="-12"/>
        </w:rPr>
        <w:t xml:space="preserve"> </w:t>
      </w:r>
      <w:r w:rsidR="002207A0">
        <w:t>be</w:t>
      </w:r>
      <w:r w:rsidR="002207A0">
        <w:rPr>
          <w:spacing w:val="-13"/>
        </w:rPr>
        <w:t xml:space="preserve"> </w:t>
      </w:r>
      <w:r w:rsidR="002207A0">
        <w:t>taken</w:t>
      </w:r>
      <w:r w:rsidR="002207A0">
        <w:rPr>
          <w:spacing w:val="-12"/>
        </w:rPr>
        <w:t xml:space="preserve"> </w:t>
      </w:r>
      <w:r w:rsidR="002207A0">
        <w:t>at</w:t>
      </w:r>
      <w:r w:rsidR="002207A0">
        <w:rPr>
          <w:spacing w:val="-12"/>
        </w:rPr>
        <w:t xml:space="preserve"> </w:t>
      </w:r>
      <w:r w:rsidR="002207A0">
        <w:t>any</w:t>
      </w:r>
      <w:r w:rsidR="002207A0">
        <w:rPr>
          <w:spacing w:val="-12"/>
        </w:rPr>
        <w:t xml:space="preserve"> </w:t>
      </w:r>
      <w:r w:rsidR="002207A0">
        <w:t>meeting</w:t>
      </w:r>
      <w:r w:rsidR="002207A0">
        <w:rPr>
          <w:spacing w:val="-14"/>
        </w:rPr>
        <w:t xml:space="preserve"> </w:t>
      </w:r>
      <w:r w:rsidR="002207A0">
        <w:t>of</w:t>
      </w:r>
      <w:r w:rsidR="002207A0">
        <w:rPr>
          <w:spacing w:val="-13"/>
        </w:rPr>
        <w:t xml:space="preserve"> </w:t>
      </w:r>
      <w:r w:rsidR="002207A0">
        <w:t>the</w:t>
      </w:r>
      <w:r w:rsidR="002207A0">
        <w:rPr>
          <w:spacing w:val="-10"/>
        </w:rPr>
        <w:t xml:space="preserve"> </w:t>
      </w:r>
      <w:r w:rsidR="002207A0">
        <w:t>Board</w:t>
      </w:r>
      <w:r w:rsidR="002207A0">
        <w:rPr>
          <w:spacing w:val="-13"/>
        </w:rPr>
        <w:t xml:space="preserve"> </w:t>
      </w:r>
      <w:r w:rsidR="002207A0">
        <w:t>or</w:t>
      </w:r>
      <w:r w:rsidR="002207A0">
        <w:rPr>
          <w:spacing w:val="-11"/>
        </w:rPr>
        <w:t xml:space="preserve"> </w:t>
      </w:r>
      <w:r w:rsidR="002207A0">
        <w:t>any</w:t>
      </w:r>
      <w:r w:rsidR="002207A0">
        <w:rPr>
          <w:spacing w:val="-15"/>
        </w:rPr>
        <w:t xml:space="preserve"> </w:t>
      </w:r>
      <w:r w:rsidR="002207A0">
        <w:t>action that may be taken at a meeting of a committee of the Board may be taken without a meeting</w:t>
      </w:r>
      <w:r w:rsidR="002207A0">
        <w:rPr>
          <w:spacing w:val="-12"/>
        </w:rPr>
        <w:t xml:space="preserve"> </w:t>
      </w:r>
      <w:r w:rsidR="002207A0">
        <w:t>if</w:t>
      </w:r>
      <w:r w:rsidR="002207A0">
        <w:rPr>
          <w:spacing w:val="-10"/>
        </w:rPr>
        <w:t xml:space="preserve"> </w:t>
      </w:r>
      <w:r w:rsidR="002207A0">
        <w:t>the</w:t>
      </w:r>
      <w:r w:rsidR="002207A0">
        <w:rPr>
          <w:spacing w:val="-8"/>
        </w:rPr>
        <w:t xml:space="preserve"> </w:t>
      </w:r>
      <w:r w:rsidR="002207A0">
        <w:t>action</w:t>
      </w:r>
      <w:r w:rsidR="002207A0">
        <w:rPr>
          <w:spacing w:val="-10"/>
        </w:rPr>
        <w:t xml:space="preserve"> </w:t>
      </w:r>
      <w:r w:rsidR="002207A0">
        <w:t>is</w:t>
      </w:r>
      <w:r w:rsidR="002207A0">
        <w:rPr>
          <w:spacing w:val="-9"/>
        </w:rPr>
        <w:t xml:space="preserve"> </w:t>
      </w:r>
      <w:r w:rsidR="002207A0">
        <w:t>evidenced</w:t>
      </w:r>
      <w:r w:rsidR="002207A0">
        <w:rPr>
          <w:spacing w:val="-10"/>
        </w:rPr>
        <w:t xml:space="preserve"> </w:t>
      </w:r>
      <w:r w:rsidR="002207A0">
        <w:t>by</w:t>
      </w:r>
      <w:r w:rsidR="002207A0">
        <w:rPr>
          <w:spacing w:val="-14"/>
        </w:rPr>
        <w:t xml:space="preserve"> </w:t>
      </w:r>
      <w:r w:rsidR="002207A0">
        <w:t>one</w:t>
      </w:r>
      <w:r w:rsidR="002207A0">
        <w:rPr>
          <w:spacing w:val="-11"/>
        </w:rPr>
        <w:t xml:space="preserve"> </w:t>
      </w:r>
      <w:r w:rsidR="002207A0">
        <w:t>or</w:t>
      </w:r>
      <w:r w:rsidR="002207A0">
        <w:rPr>
          <w:spacing w:val="-10"/>
        </w:rPr>
        <w:t xml:space="preserve"> </w:t>
      </w:r>
      <w:r w:rsidR="002207A0">
        <w:t>more</w:t>
      </w:r>
      <w:r w:rsidR="002207A0">
        <w:rPr>
          <w:spacing w:val="-11"/>
        </w:rPr>
        <w:t xml:space="preserve"> </w:t>
      </w:r>
      <w:r w:rsidR="002207A0">
        <w:t>consents</w:t>
      </w:r>
      <w:r w:rsidR="002207A0">
        <w:rPr>
          <w:spacing w:val="-9"/>
        </w:rPr>
        <w:t xml:space="preserve"> </w:t>
      </w:r>
      <w:r w:rsidR="002207A0">
        <w:t>in</w:t>
      </w:r>
      <w:r w:rsidR="002207A0">
        <w:rPr>
          <w:spacing w:val="-9"/>
        </w:rPr>
        <w:t xml:space="preserve"> </w:t>
      </w:r>
      <w:r w:rsidR="002207A0">
        <w:t>writing</w:t>
      </w:r>
      <w:r w:rsidR="002207A0">
        <w:rPr>
          <w:spacing w:val="-12"/>
        </w:rPr>
        <w:t xml:space="preserve"> </w:t>
      </w:r>
      <w:r w:rsidR="002207A0">
        <w:t>or</w:t>
      </w:r>
      <w:r w:rsidR="002207A0">
        <w:rPr>
          <w:spacing w:val="-10"/>
        </w:rPr>
        <w:t xml:space="preserve"> </w:t>
      </w:r>
      <w:r w:rsidR="002207A0">
        <w:t>by</w:t>
      </w:r>
      <w:r w:rsidR="002207A0">
        <w:rPr>
          <w:spacing w:val="-14"/>
        </w:rPr>
        <w:t xml:space="preserve"> </w:t>
      </w:r>
      <w:r w:rsidR="002207A0">
        <w:t>electronic</w:t>
      </w:r>
      <w:r w:rsidR="002207A0">
        <w:rPr>
          <w:spacing w:val="-10"/>
        </w:rPr>
        <w:t xml:space="preserve"> </w:t>
      </w:r>
      <w:r w:rsidR="002207A0">
        <w:t>transmission describing</w:t>
      </w:r>
      <w:r w:rsidR="002207A0">
        <w:rPr>
          <w:spacing w:val="-15"/>
        </w:rPr>
        <w:t xml:space="preserve"> </w:t>
      </w:r>
      <w:r w:rsidR="002207A0">
        <w:t>the</w:t>
      </w:r>
      <w:r w:rsidR="002207A0">
        <w:rPr>
          <w:spacing w:val="-13"/>
        </w:rPr>
        <w:t xml:space="preserve"> </w:t>
      </w:r>
      <w:r w:rsidR="002207A0">
        <w:t>action</w:t>
      </w:r>
      <w:r w:rsidR="002207A0">
        <w:rPr>
          <w:spacing w:val="-12"/>
        </w:rPr>
        <w:t xml:space="preserve"> </w:t>
      </w:r>
      <w:r w:rsidR="002207A0">
        <w:t>taken,</w:t>
      </w:r>
      <w:r w:rsidR="002207A0">
        <w:rPr>
          <w:spacing w:val="-12"/>
        </w:rPr>
        <w:t xml:space="preserve"> </w:t>
      </w:r>
      <w:r w:rsidR="002207A0">
        <w:t>signed</w:t>
      </w:r>
      <w:r w:rsidR="002207A0">
        <w:rPr>
          <w:spacing w:val="-12"/>
        </w:rPr>
        <w:t xml:space="preserve"> </w:t>
      </w:r>
      <w:r w:rsidR="002207A0">
        <w:t>by</w:t>
      </w:r>
      <w:r w:rsidR="002207A0">
        <w:rPr>
          <w:spacing w:val="-15"/>
        </w:rPr>
        <w:t xml:space="preserve"> </w:t>
      </w:r>
      <w:r w:rsidR="002207A0">
        <w:t>no</w:t>
      </w:r>
      <w:r w:rsidR="002207A0">
        <w:rPr>
          <w:spacing w:val="-12"/>
        </w:rPr>
        <w:t xml:space="preserve"> </w:t>
      </w:r>
      <w:r w:rsidR="002207A0">
        <w:t>fewer</w:t>
      </w:r>
      <w:r w:rsidR="002207A0">
        <w:rPr>
          <w:spacing w:val="-13"/>
        </w:rPr>
        <w:t xml:space="preserve"> </w:t>
      </w:r>
      <w:r w:rsidR="002207A0">
        <w:t>than</w:t>
      </w:r>
      <w:r w:rsidR="002207A0">
        <w:rPr>
          <w:spacing w:val="-12"/>
        </w:rPr>
        <w:t xml:space="preserve"> </w:t>
      </w:r>
      <w:r w:rsidR="002207A0">
        <w:t>a</w:t>
      </w:r>
      <w:r w:rsidR="002207A0">
        <w:rPr>
          <w:spacing w:val="-13"/>
        </w:rPr>
        <w:t xml:space="preserve"> </w:t>
      </w:r>
      <w:r w:rsidR="002207A0">
        <w:t>majority</w:t>
      </w:r>
      <w:r w:rsidR="002207A0">
        <w:rPr>
          <w:spacing w:val="-15"/>
        </w:rPr>
        <w:t xml:space="preserve"> </w:t>
      </w:r>
      <w:r w:rsidR="002207A0">
        <w:t>of</w:t>
      </w:r>
      <w:r w:rsidR="002207A0">
        <w:rPr>
          <w:spacing w:val="-13"/>
        </w:rPr>
        <w:t xml:space="preserve"> </w:t>
      </w:r>
      <w:r w:rsidR="002207A0">
        <w:t>the</w:t>
      </w:r>
      <w:r w:rsidR="002207A0">
        <w:rPr>
          <w:spacing w:val="-10"/>
        </w:rPr>
        <w:t xml:space="preserve"> </w:t>
      </w:r>
      <w:r w:rsidR="002207A0">
        <w:t>voting</w:t>
      </w:r>
      <w:r w:rsidR="002207A0">
        <w:rPr>
          <w:spacing w:val="-12"/>
        </w:rPr>
        <w:t xml:space="preserve"> </w:t>
      </w:r>
      <w:r w:rsidR="002207A0">
        <w:t>members</w:t>
      </w:r>
      <w:r w:rsidR="002207A0">
        <w:rPr>
          <w:spacing w:val="-13"/>
        </w:rPr>
        <w:t xml:space="preserve"> </w:t>
      </w:r>
      <w:r w:rsidR="002207A0">
        <w:t>of</w:t>
      </w:r>
      <w:r w:rsidR="002207A0">
        <w:rPr>
          <w:spacing w:val="-13"/>
        </w:rPr>
        <w:t xml:space="preserve"> </w:t>
      </w:r>
      <w:r w:rsidR="002207A0">
        <w:t>the</w:t>
      </w:r>
      <w:r w:rsidR="002207A0">
        <w:rPr>
          <w:spacing w:val="-13"/>
        </w:rPr>
        <w:t xml:space="preserve"> </w:t>
      </w:r>
      <w:r w:rsidR="002207A0">
        <w:t>Board or committee, and delivered to the corporation for inclusion in the minutes for filing with the corporate</w:t>
      </w:r>
      <w:r w:rsidR="002207A0">
        <w:rPr>
          <w:spacing w:val="-1"/>
        </w:rPr>
        <w:t xml:space="preserve"> </w:t>
      </w:r>
      <w:r w:rsidR="002207A0">
        <w:t>records reflecting</w:t>
      </w:r>
      <w:r w:rsidR="002207A0">
        <w:rPr>
          <w:spacing w:val="-3"/>
        </w:rPr>
        <w:t xml:space="preserve"> </w:t>
      </w:r>
      <w:r w:rsidR="002207A0">
        <w:t>the action taken. Such filing</w:t>
      </w:r>
      <w:r w:rsidR="002207A0">
        <w:rPr>
          <w:spacing w:val="-2"/>
        </w:rPr>
        <w:t xml:space="preserve"> </w:t>
      </w:r>
      <w:r w:rsidR="002207A0">
        <w:t>shall be</w:t>
      </w:r>
      <w:r w:rsidR="002207A0">
        <w:rPr>
          <w:spacing w:val="-1"/>
        </w:rPr>
        <w:t xml:space="preserve"> </w:t>
      </w:r>
      <w:r w:rsidR="002207A0">
        <w:t>in paper form</w:t>
      </w:r>
      <w:r w:rsidR="002207A0">
        <w:rPr>
          <w:spacing w:val="-1"/>
        </w:rPr>
        <w:t xml:space="preserve"> </w:t>
      </w:r>
      <w:r w:rsidR="002207A0">
        <w:t>if</w:t>
      </w:r>
      <w:r w:rsidR="002207A0">
        <w:rPr>
          <w:spacing w:val="-1"/>
        </w:rPr>
        <w:t xml:space="preserve"> </w:t>
      </w:r>
      <w:r w:rsidR="002207A0">
        <w:t>the</w:t>
      </w:r>
      <w:r w:rsidR="002207A0">
        <w:rPr>
          <w:spacing w:val="-1"/>
        </w:rPr>
        <w:t xml:space="preserve"> </w:t>
      </w:r>
      <w:r w:rsidR="002207A0">
        <w:t>minutes are maintained</w:t>
      </w:r>
      <w:r w:rsidR="002207A0">
        <w:rPr>
          <w:spacing w:val="-12"/>
        </w:rPr>
        <w:t xml:space="preserve"> </w:t>
      </w:r>
      <w:r w:rsidR="002207A0">
        <w:t>in</w:t>
      </w:r>
      <w:r w:rsidR="002207A0">
        <w:rPr>
          <w:spacing w:val="-11"/>
        </w:rPr>
        <w:t xml:space="preserve"> </w:t>
      </w:r>
      <w:r w:rsidR="002207A0">
        <w:t>paper</w:t>
      </w:r>
      <w:r w:rsidR="002207A0">
        <w:rPr>
          <w:spacing w:val="-12"/>
        </w:rPr>
        <w:t xml:space="preserve"> </w:t>
      </w:r>
      <w:r w:rsidR="002207A0">
        <w:t>form</w:t>
      </w:r>
      <w:r w:rsidR="002207A0">
        <w:rPr>
          <w:spacing w:val="-11"/>
        </w:rPr>
        <w:t xml:space="preserve"> </w:t>
      </w:r>
      <w:r w:rsidR="002207A0">
        <w:t>and</w:t>
      </w:r>
      <w:r w:rsidR="002207A0">
        <w:rPr>
          <w:spacing w:val="-11"/>
        </w:rPr>
        <w:t xml:space="preserve"> </w:t>
      </w:r>
      <w:r w:rsidR="002207A0">
        <w:t>shall</w:t>
      </w:r>
      <w:r w:rsidR="002207A0">
        <w:rPr>
          <w:spacing w:val="-11"/>
        </w:rPr>
        <w:t xml:space="preserve"> </w:t>
      </w:r>
      <w:r w:rsidR="002207A0">
        <w:t>be</w:t>
      </w:r>
      <w:r w:rsidR="002207A0">
        <w:rPr>
          <w:spacing w:val="-12"/>
        </w:rPr>
        <w:t xml:space="preserve"> </w:t>
      </w:r>
      <w:r w:rsidR="002207A0">
        <w:t>in</w:t>
      </w:r>
      <w:r w:rsidR="002207A0">
        <w:rPr>
          <w:spacing w:val="-11"/>
        </w:rPr>
        <w:t xml:space="preserve"> </w:t>
      </w:r>
      <w:r w:rsidR="002207A0">
        <w:t>electronic</w:t>
      </w:r>
      <w:r w:rsidR="002207A0">
        <w:rPr>
          <w:spacing w:val="-12"/>
        </w:rPr>
        <w:t xml:space="preserve"> </w:t>
      </w:r>
      <w:r w:rsidR="002207A0">
        <w:t>form</w:t>
      </w:r>
      <w:r w:rsidR="002207A0">
        <w:rPr>
          <w:spacing w:val="-11"/>
        </w:rPr>
        <w:t xml:space="preserve"> </w:t>
      </w:r>
      <w:r w:rsidR="002207A0">
        <w:t>if</w:t>
      </w:r>
      <w:r w:rsidR="002207A0">
        <w:rPr>
          <w:spacing w:val="-12"/>
        </w:rPr>
        <w:t xml:space="preserve"> </w:t>
      </w:r>
      <w:r w:rsidR="002207A0">
        <w:t>the</w:t>
      </w:r>
      <w:r w:rsidR="002207A0">
        <w:rPr>
          <w:spacing w:val="-12"/>
        </w:rPr>
        <w:t xml:space="preserve"> </w:t>
      </w:r>
      <w:r w:rsidR="002207A0">
        <w:t>minutes</w:t>
      </w:r>
      <w:r w:rsidR="002207A0">
        <w:rPr>
          <w:spacing w:val="-11"/>
        </w:rPr>
        <w:t xml:space="preserve"> </w:t>
      </w:r>
      <w:r w:rsidR="002207A0">
        <w:t>are</w:t>
      </w:r>
      <w:r w:rsidR="002207A0">
        <w:rPr>
          <w:spacing w:val="-13"/>
        </w:rPr>
        <w:t xml:space="preserve"> </w:t>
      </w:r>
      <w:r w:rsidR="002207A0">
        <w:t>maintained</w:t>
      </w:r>
      <w:r w:rsidR="002207A0">
        <w:rPr>
          <w:spacing w:val="-12"/>
        </w:rPr>
        <w:t xml:space="preserve"> </w:t>
      </w:r>
      <w:r w:rsidR="002207A0">
        <w:t>in</w:t>
      </w:r>
      <w:r w:rsidR="002207A0">
        <w:rPr>
          <w:spacing w:val="-12"/>
        </w:rPr>
        <w:t xml:space="preserve"> </w:t>
      </w:r>
      <w:r w:rsidR="002207A0">
        <w:rPr>
          <w:spacing w:val="-2"/>
        </w:rPr>
        <w:t>electronic</w:t>
      </w:r>
    </w:p>
    <w:p w14:paraId="36D11AE4" w14:textId="77777777" w:rsidR="00F259DC" w:rsidRDefault="00F259DC">
      <w:pPr>
        <w:jc w:val="both"/>
        <w:sectPr w:rsidR="00F259DC">
          <w:pgSz w:w="12240" w:h="15840"/>
          <w:pgMar w:top="1360" w:right="1320" w:bottom="1160" w:left="1340" w:header="0" w:footer="974" w:gutter="0"/>
          <w:cols w:space="720"/>
        </w:sectPr>
      </w:pPr>
    </w:p>
    <w:p w14:paraId="0F016417" w14:textId="77777777" w:rsidR="00F259DC" w:rsidRDefault="002207A0">
      <w:pPr>
        <w:pStyle w:val="BodyText"/>
        <w:spacing w:before="74"/>
        <w:ind w:left="100" w:right="117"/>
        <w:jc w:val="both"/>
      </w:pPr>
      <w:r>
        <w:lastRenderedPageBreak/>
        <w:t>form.</w:t>
      </w:r>
      <w:r>
        <w:rPr>
          <w:spacing w:val="40"/>
        </w:rPr>
        <w:t xml:space="preserve"> </w:t>
      </w:r>
      <w:r>
        <w:t xml:space="preserve">This provision shall not be utilized if 20% or more of voting members request that such action not be taken without prior discussion at a regular or special meeting of the Board or </w:t>
      </w:r>
      <w:r>
        <w:rPr>
          <w:spacing w:val="-2"/>
        </w:rPr>
        <w:t>committee.</w:t>
      </w:r>
    </w:p>
    <w:p w14:paraId="43696FDE" w14:textId="77777777" w:rsidR="00F259DC" w:rsidRDefault="00F259DC">
      <w:pPr>
        <w:pStyle w:val="BodyText"/>
        <w:spacing w:before="10"/>
        <w:rPr>
          <w:sz w:val="20"/>
        </w:rPr>
      </w:pPr>
    </w:p>
    <w:p w14:paraId="3EF56340" w14:textId="77777777" w:rsidR="00F259DC" w:rsidRDefault="002207A0">
      <w:pPr>
        <w:pStyle w:val="BodyText"/>
        <w:tabs>
          <w:tab w:val="left" w:pos="2461"/>
        </w:tabs>
        <w:spacing w:before="1"/>
        <w:ind w:left="661"/>
      </w:pPr>
      <w:r>
        <w:t>Section</w:t>
      </w:r>
      <w:r>
        <w:rPr>
          <w:spacing w:val="-4"/>
        </w:rPr>
        <w:t xml:space="preserve"> 3.9.</w:t>
      </w:r>
      <w:r>
        <w:tab/>
      </w:r>
      <w:r>
        <w:rPr>
          <w:u w:val="single"/>
        </w:rPr>
        <w:t>Telephonic</w:t>
      </w:r>
      <w:r>
        <w:rPr>
          <w:spacing w:val="-3"/>
          <w:u w:val="single"/>
        </w:rPr>
        <w:t xml:space="preserve"> </w:t>
      </w:r>
      <w:r>
        <w:rPr>
          <w:u w:val="single"/>
        </w:rPr>
        <w:t>Participation in</w:t>
      </w:r>
      <w:r>
        <w:rPr>
          <w:spacing w:val="-2"/>
          <w:u w:val="single"/>
        </w:rPr>
        <w:t xml:space="preserve"> Meetings</w:t>
      </w:r>
      <w:r>
        <w:rPr>
          <w:spacing w:val="-2"/>
        </w:rPr>
        <w:t>.</w:t>
      </w:r>
    </w:p>
    <w:p w14:paraId="66ED72A7" w14:textId="77777777" w:rsidR="00F259DC" w:rsidRDefault="00F259DC">
      <w:pPr>
        <w:pStyle w:val="BodyText"/>
        <w:spacing w:before="9"/>
        <w:rPr>
          <w:sz w:val="20"/>
        </w:rPr>
      </w:pPr>
    </w:p>
    <w:p w14:paraId="3E5459CB" w14:textId="77777777" w:rsidR="00F259DC" w:rsidRDefault="002207A0">
      <w:pPr>
        <w:pStyle w:val="BodyText"/>
        <w:spacing w:before="1"/>
        <w:ind w:left="100" w:right="118"/>
        <w:jc w:val="both"/>
      </w:pPr>
      <w:r>
        <w:t>To the extent permitted by</w:t>
      </w:r>
      <w:r>
        <w:rPr>
          <w:spacing w:val="-2"/>
        </w:rPr>
        <w:t xml:space="preserve"> </w:t>
      </w:r>
      <w:r>
        <w:t>law, any</w:t>
      </w:r>
      <w:r>
        <w:rPr>
          <w:spacing w:val="-4"/>
        </w:rPr>
        <w:t xml:space="preserve"> </w:t>
      </w:r>
      <w:r>
        <w:t>one or more members of the Board or any</w:t>
      </w:r>
      <w:r>
        <w:rPr>
          <w:spacing w:val="-2"/>
        </w:rPr>
        <w:t xml:space="preserve"> </w:t>
      </w:r>
      <w:r>
        <w:t>committee</w:t>
      </w:r>
      <w:r>
        <w:rPr>
          <w:spacing w:val="-1"/>
        </w:rPr>
        <w:t xml:space="preserve"> </w:t>
      </w:r>
      <w:r>
        <w:t xml:space="preserve">thereof may participate in a meeting of the Board or committee by means of a conference telephone or similar communication equipment allowing all persons participating in the meeting to hear each other at the same time, provided such meeting and notice thereof comply with the open meeting </w:t>
      </w:r>
      <w:r>
        <w:rPr>
          <w:spacing w:val="-4"/>
        </w:rPr>
        <w:t>laws.</w:t>
      </w:r>
    </w:p>
    <w:p w14:paraId="45059484" w14:textId="77777777" w:rsidR="00F259DC" w:rsidRDefault="00F259DC">
      <w:pPr>
        <w:pStyle w:val="BodyText"/>
        <w:rPr>
          <w:sz w:val="13"/>
        </w:rPr>
      </w:pPr>
    </w:p>
    <w:p w14:paraId="021F68A5" w14:textId="77777777" w:rsidR="00F259DC" w:rsidRDefault="002207A0">
      <w:pPr>
        <w:pStyle w:val="BodyText"/>
        <w:tabs>
          <w:tab w:val="left" w:pos="2461"/>
        </w:tabs>
        <w:spacing w:before="90"/>
        <w:ind w:left="661"/>
      </w:pPr>
      <w:r>
        <w:t>Section</w:t>
      </w:r>
      <w:r>
        <w:rPr>
          <w:spacing w:val="-4"/>
        </w:rPr>
        <w:t xml:space="preserve"> </w:t>
      </w:r>
      <w:r>
        <w:rPr>
          <w:spacing w:val="-2"/>
        </w:rPr>
        <w:t>3.10.</w:t>
      </w:r>
      <w:r>
        <w:tab/>
      </w:r>
      <w:r>
        <w:rPr>
          <w:spacing w:val="-2"/>
          <w:u w:val="single"/>
        </w:rPr>
        <w:t>Committees</w:t>
      </w:r>
      <w:r>
        <w:rPr>
          <w:spacing w:val="-2"/>
        </w:rPr>
        <w:t>.</w:t>
      </w:r>
    </w:p>
    <w:p w14:paraId="09FE2982" w14:textId="77777777" w:rsidR="00F259DC" w:rsidRDefault="00F259DC">
      <w:pPr>
        <w:pStyle w:val="BodyText"/>
        <w:spacing w:before="11"/>
        <w:rPr>
          <w:sz w:val="20"/>
        </w:rPr>
      </w:pPr>
    </w:p>
    <w:p w14:paraId="768B101B" w14:textId="627B8184" w:rsidR="00F259DC" w:rsidRDefault="002207A0">
      <w:pPr>
        <w:pStyle w:val="BodyText"/>
        <w:ind w:left="100" w:right="116"/>
        <w:jc w:val="both"/>
      </w:pPr>
      <w:r>
        <w:t xml:space="preserve">The Board will have </w:t>
      </w:r>
      <w:r w:rsidR="00E94C76">
        <w:t xml:space="preserve">the Standing Committees referred to in Section </w:t>
      </w:r>
      <w:proofErr w:type="gramStart"/>
      <w:r w:rsidR="00E94C76">
        <w:t xml:space="preserve">3.11, </w:t>
      </w:r>
      <w:r>
        <w:t>and</w:t>
      </w:r>
      <w:proofErr w:type="gramEnd"/>
      <w:r>
        <w:t xml:space="preserve"> may have </w:t>
      </w:r>
      <w:r w:rsidR="00E94C76">
        <w:t xml:space="preserve">such </w:t>
      </w:r>
      <w:r>
        <w:t>other committees</w:t>
      </w:r>
      <w:r w:rsidR="00E94C76">
        <w:t xml:space="preserve"> as it deems appropriate</w:t>
      </w:r>
      <w:r w:rsidR="00153D19">
        <w:t xml:space="preserve"> (“Ad-Hoc Committees”)</w:t>
      </w:r>
      <w:r>
        <w:t>, each consisting of at least three Directors</w:t>
      </w:r>
      <w:r w:rsidR="00143684">
        <w:t xml:space="preserve"> </w:t>
      </w:r>
      <w:r>
        <w:t>Committees (with the exception of the Executive Committee and the</w:t>
      </w:r>
      <w:r w:rsidR="00A478A1">
        <w:t xml:space="preserve"> </w:t>
      </w:r>
      <w:r w:rsidR="004504E5">
        <w:t>Governance Committee</w:t>
      </w:r>
      <w:r>
        <w:t>) may include members who are not Directors, and such members shall have voting power on matters before the member’s respective committee.</w:t>
      </w:r>
      <w:r>
        <w:rPr>
          <w:spacing w:val="39"/>
        </w:rPr>
        <w:t xml:space="preserve"> </w:t>
      </w:r>
      <w:r w:rsidR="00A47E6A">
        <w:t>For Standing Committees, u</w:t>
      </w:r>
      <w:r>
        <w:t>pon</w:t>
      </w:r>
      <w:r>
        <w:rPr>
          <w:spacing w:val="-11"/>
        </w:rPr>
        <w:t xml:space="preserve"> </w:t>
      </w:r>
      <w:r>
        <w:t>the</w:t>
      </w:r>
      <w:r>
        <w:rPr>
          <w:spacing w:val="-11"/>
        </w:rPr>
        <w:t xml:space="preserve"> </w:t>
      </w:r>
      <w:r>
        <w:t>recommendation</w:t>
      </w:r>
      <w:r>
        <w:rPr>
          <w:spacing w:val="-11"/>
        </w:rPr>
        <w:t xml:space="preserve"> </w:t>
      </w:r>
      <w:r>
        <w:t>of</w:t>
      </w:r>
      <w:r>
        <w:rPr>
          <w:spacing w:val="-11"/>
        </w:rPr>
        <w:t xml:space="preserve"> </w:t>
      </w:r>
      <w:r>
        <w:t>the</w:t>
      </w:r>
      <w:r>
        <w:rPr>
          <w:spacing w:val="-11"/>
        </w:rPr>
        <w:t xml:space="preserve"> </w:t>
      </w:r>
      <w:r>
        <w:t>Chair</w:t>
      </w:r>
      <w:r>
        <w:rPr>
          <w:spacing w:val="-11"/>
        </w:rPr>
        <w:t xml:space="preserve"> </w:t>
      </w:r>
      <w:r>
        <w:t>and</w:t>
      </w:r>
      <w:r>
        <w:rPr>
          <w:spacing w:val="-11"/>
        </w:rPr>
        <w:t xml:space="preserve"> </w:t>
      </w:r>
      <w:r>
        <w:t>committee</w:t>
      </w:r>
      <w:r>
        <w:rPr>
          <w:spacing w:val="-12"/>
        </w:rPr>
        <w:t xml:space="preserve"> </w:t>
      </w:r>
      <w:r>
        <w:t>chair,</w:t>
      </w:r>
      <w:r>
        <w:rPr>
          <w:spacing w:val="-11"/>
        </w:rPr>
        <w:t xml:space="preserve"> </w:t>
      </w:r>
      <w:r>
        <w:t>and</w:t>
      </w:r>
      <w:r>
        <w:rPr>
          <w:spacing w:val="-11"/>
        </w:rPr>
        <w:t xml:space="preserve"> </w:t>
      </w:r>
      <w:r>
        <w:t>after</w:t>
      </w:r>
      <w:r>
        <w:rPr>
          <w:spacing w:val="-11"/>
        </w:rPr>
        <w:t xml:space="preserve"> </w:t>
      </w:r>
      <w:r>
        <w:t>solicitation</w:t>
      </w:r>
      <w:r>
        <w:rPr>
          <w:spacing w:val="-11"/>
        </w:rPr>
        <w:t xml:space="preserve"> </w:t>
      </w:r>
      <w:r>
        <w:t>and consideration</w:t>
      </w:r>
      <w:r>
        <w:rPr>
          <w:spacing w:val="-15"/>
        </w:rPr>
        <w:t xml:space="preserve"> </w:t>
      </w:r>
      <w:r>
        <w:t>of</w:t>
      </w:r>
      <w:r>
        <w:rPr>
          <w:spacing w:val="-15"/>
        </w:rPr>
        <w:t xml:space="preserve"> </w:t>
      </w:r>
      <w:r>
        <w:t>feedback</w:t>
      </w:r>
      <w:r>
        <w:rPr>
          <w:spacing w:val="-15"/>
        </w:rPr>
        <w:t xml:space="preserve"> </w:t>
      </w:r>
      <w:r>
        <w:t>from</w:t>
      </w:r>
      <w:r>
        <w:rPr>
          <w:spacing w:val="-15"/>
        </w:rPr>
        <w:t xml:space="preserve"> </w:t>
      </w:r>
      <w:r>
        <w:t>the</w:t>
      </w:r>
      <w:r>
        <w:rPr>
          <w:spacing w:val="-15"/>
        </w:rPr>
        <w:t xml:space="preserve"> </w:t>
      </w:r>
      <w:r w:rsidR="00143684">
        <w:t>Chair</w:t>
      </w:r>
      <w:r>
        <w:rPr>
          <w:spacing w:val="-15"/>
        </w:rPr>
        <w:t xml:space="preserve"> </w:t>
      </w:r>
      <w:r>
        <w:t>and</w:t>
      </w:r>
      <w:r>
        <w:rPr>
          <w:spacing w:val="-15"/>
        </w:rPr>
        <w:t xml:space="preserve"> </w:t>
      </w:r>
      <w:r>
        <w:t>the</w:t>
      </w:r>
      <w:r>
        <w:rPr>
          <w:spacing w:val="-15"/>
        </w:rPr>
        <w:t xml:space="preserve"> </w:t>
      </w:r>
      <w:r>
        <w:t>Board,</w:t>
      </w:r>
      <w:r>
        <w:rPr>
          <w:spacing w:val="-15"/>
        </w:rPr>
        <w:t xml:space="preserve"> </w:t>
      </w:r>
      <w:r>
        <w:t>the</w:t>
      </w:r>
      <w:r>
        <w:rPr>
          <w:spacing w:val="-15"/>
        </w:rPr>
        <w:t xml:space="preserve"> </w:t>
      </w:r>
      <w:r w:rsidR="004504E5">
        <w:t>Governance Committee</w:t>
      </w:r>
      <w:r>
        <w:rPr>
          <w:spacing w:val="-15"/>
        </w:rPr>
        <w:t xml:space="preserve"> </w:t>
      </w:r>
      <w:r>
        <w:t>shall</w:t>
      </w:r>
      <w:r>
        <w:rPr>
          <w:spacing w:val="-15"/>
        </w:rPr>
        <w:t xml:space="preserve"> </w:t>
      </w:r>
      <w:r>
        <w:t>elect members of the committees.</w:t>
      </w:r>
      <w:r>
        <w:rPr>
          <w:spacing w:val="40"/>
        </w:rPr>
        <w:t xml:space="preserve"> </w:t>
      </w:r>
      <w:r w:rsidR="00153D19">
        <w:rPr>
          <w:spacing w:val="39"/>
        </w:rPr>
        <w:t xml:space="preserve">For Ad-Hoc Committees, the Chair may appoint committee members. </w:t>
      </w:r>
      <w:r>
        <w:t xml:space="preserve">After consultation with the Chair and the </w:t>
      </w:r>
      <w:r w:rsidR="00153D19">
        <w:t>CEO</w:t>
      </w:r>
      <w:r>
        <w:t xml:space="preserve">, the </w:t>
      </w:r>
      <w:r w:rsidR="00153D19">
        <w:t xml:space="preserve">Governance </w:t>
      </w:r>
      <w:r>
        <w:t xml:space="preserve">Committee will nominate the chairs </w:t>
      </w:r>
      <w:r w:rsidR="00A47E6A">
        <w:t xml:space="preserve">(or co-chairs) </w:t>
      </w:r>
      <w:r>
        <w:t>of the committees, subject to approval by</w:t>
      </w:r>
      <w:r>
        <w:rPr>
          <w:spacing w:val="-3"/>
        </w:rPr>
        <w:t xml:space="preserve"> </w:t>
      </w:r>
      <w:r>
        <w:t>the Board.</w:t>
      </w:r>
      <w:r>
        <w:rPr>
          <w:spacing w:val="40"/>
        </w:rPr>
        <w:t xml:space="preserve"> </w:t>
      </w:r>
      <w:r>
        <w:t>After consultation</w:t>
      </w:r>
      <w:r>
        <w:rPr>
          <w:spacing w:val="-4"/>
        </w:rPr>
        <w:t xml:space="preserve"> </w:t>
      </w:r>
      <w:r>
        <w:t>with</w:t>
      </w:r>
      <w:r>
        <w:rPr>
          <w:spacing w:val="-4"/>
        </w:rPr>
        <w:t xml:space="preserve"> </w:t>
      </w:r>
      <w:r>
        <w:t>the</w:t>
      </w:r>
      <w:r>
        <w:rPr>
          <w:spacing w:val="-5"/>
        </w:rPr>
        <w:t xml:space="preserve"> </w:t>
      </w:r>
      <w:r>
        <w:t>Chair</w:t>
      </w:r>
      <w:r>
        <w:rPr>
          <w:spacing w:val="-5"/>
        </w:rPr>
        <w:t xml:space="preserve"> </w:t>
      </w:r>
      <w:r>
        <w:t>and</w:t>
      </w:r>
      <w:r>
        <w:rPr>
          <w:spacing w:val="-5"/>
        </w:rPr>
        <w:t xml:space="preserve"> </w:t>
      </w:r>
      <w:r w:rsidR="00143684">
        <w:t>C</w:t>
      </w:r>
      <w:r w:rsidR="00153D19">
        <w:t>EO</w:t>
      </w:r>
      <w:r>
        <w:rPr>
          <w:spacing w:val="-6"/>
        </w:rPr>
        <w:t xml:space="preserve"> </w:t>
      </w:r>
      <w:r>
        <w:t>the</w:t>
      </w:r>
      <w:r>
        <w:rPr>
          <w:spacing w:val="-7"/>
        </w:rPr>
        <w:t xml:space="preserve"> </w:t>
      </w:r>
      <w:r w:rsidR="008F3EAB">
        <w:rPr>
          <w:spacing w:val="-7"/>
        </w:rPr>
        <w:t xml:space="preserve">Governance </w:t>
      </w:r>
      <w:proofErr w:type="gramStart"/>
      <w:r>
        <w:t>Committee</w:t>
      </w:r>
      <w:r>
        <w:rPr>
          <w:spacing w:val="-4"/>
        </w:rPr>
        <w:t xml:space="preserve"> </w:t>
      </w:r>
      <w:r>
        <w:rPr>
          <w:spacing w:val="-5"/>
        </w:rPr>
        <w:t xml:space="preserve"> </w:t>
      </w:r>
      <w:r>
        <w:t>will</w:t>
      </w:r>
      <w:proofErr w:type="gramEnd"/>
      <w:r>
        <w:rPr>
          <w:spacing w:val="-2"/>
        </w:rPr>
        <w:t xml:space="preserve"> </w:t>
      </w:r>
      <w:r>
        <w:t>nominate</w:t>
      </w:r>
      <w:r>
        <w:rPr>
          <w:spacing w:val="-5"/>
        </w:rPr>
        <w:t xml:space="preserve"> </w:t>
      </w:r>
      <w:r>
        <w:t>a</w:t>
      </w:r>
      <w:r>
        <w:rPr>
          <w:spacing w:val="-6"/>
        </w:rPr>
        <w:t xml:space="preserve"> </w:t>
      </w:r>
      <w:r>
        <w:t>chair-elect for</w:t>
      </w:r>
      <w:r>
        <w:rPr>
          <w:spacing w:val="-15"/>
        </w:rPr>
        <w:t xml:space="preserve"> </w:t>
      </w:r>
      <w:r>
        <w:t>any</w:t>
      </w:r>
      <w:r>
        <w:rPr>
          <w:spacing w:val="-15"/>
        </w:rPr>
        <w:t xml:space="preserve"> </w:t>
      </w:r>
      <w:r>
        <w:t>committee</w:t>
      </w:r>
      <w:r>
        <w:rPr>
          <w:spacing w:val="-15"/>
        </w:rPr>
        <w:t xml:space="preserve"> </w:t>
      </w:r>
      <w:r>
        <w:t>to</w:t>
      </w:r>
      <w:r>
        <w:rPr>
          <w:spacing w:val="-12"/>
        </w:rPr>
        <w:t xml:space="preserve"> </w:t>
      </w:r>
      <w:r>
        <w:t>serve</w:t>
      </w:r>
      <w:r>
        <w:rPr>
          <w:spacing w:val="-15"/>
        </w:rPr>
        <w:t xml:space="preserve"> </w:t>
      </w:r>
      <w:r>
        <w:t>in</w:t>
      </w:r>
      <w:r>
        <w:rPr>
          <w:spacing w:val="-13"/>
        </w:rPr>
        <w:t xml:space="preserve"> </w:t>
      </w:r>
      <w:r>
        <w:t>such</w:t>
      </w:r>
      <w:r>
        <w:rPr>
          <w:spacing w:val="-12"/>
        </w:rPr>
        <w:t xml:space="preserve"> </w:t>
      </w:r>
      <w:r>
        <w:t>capacity</w:t>
      </w:r>
      <w:r>
        <w:rPr>
          <w:spacing w:val="-15"/>
        </w:rPr>
        <w:t xml:space="preserve"> </w:t>
      </w:r>
      <w:r>
        <w:t>not</w:t>
      </w:r>
      <w:r>
        <w:rPr>
          <w:spacing w:val="-12"/>
        </w:rPr>
        <w:t xml:space="preserve"> </w:t>
      </w:r>
      <w:r>
        <w:t>less</w:t>
      </w:r>
      <w:r>
        <w:rPr>
          <w:spacing w:val="-12"/>
        </w:rPr>
        <w:t xml:space="preserve"> </w:t>
      </w:r>
      <w:r>
        <w:t>than</w:t>
      </w:r>
      <w:r>
        <w:rPr>
          <w:spacing w:val="-13"/>
        </w:rPr>
        <w:t xml:space="preserve"> </w:t>
      </w:r>
      <w:r>
        <w:t>six</w:t>
      </w:r>
      <w:r>
        <w:rPr>
          <w:spacing w:val="-12"/>
        </w:rPr>
        <w:t xml:space="preserve"> </w:t>
      </w:r>
      <w:r>
        <w:t>months</w:t>
      </w:r>
      <w:r>
        <w:rPr>
          <w:spacing w:val="-12"/>
        </w:rPr>
        <w:t xml:space="preserve"> </w:t>
      </w:r>
      <w:r>
        <w:t>before</w:t>
      </w:r>
      <w:r>
        <w:rPr>
          <w:spacing w:val="-13"/>
        </w:rPr>
        <w:t xml:space="preserve"> </w:t>
      </w:r>
      <w:r>
        <w:t>nomination</w:t>
      </w:r>
      <w:r>
        <w:rPr>
          <w:spacing w:val="-12"/>
        </w:rPr>
        <w:t xml:space="preserve"> </w:t>
      </w:r>
      <w:r>
        <w:t>for</w:t>
      </w:r>
      <w:r>
        <w:rPr>
          <w:spacing w:val="-14"/>
        </w:rPr>
        <w:t xml:space="preserve"> </w:t>
      </w:r>
      <w:r>
        <w:t>election as</w:t>
      </w:r>
      <w:r>
        <w:rPr>
          <w:spacing w:val="-9"/>
        </w:rPr>
        <w:t xml:space="preserve"> </w:t>
      </w:r>
      <w:r>
        <w:t>committee</w:t>
      </w:r>
      <w:r>
        <w:rPr>
          <w:spacing w:val="-11"/>
        </w:rPr>
        <w:t xml:space="preserve"> </w:t>
      </w:r>
      <w:r>
        <w:t>chair</w:t>
      </w:r>
      <w:r>
        <w:rPr>
          <w:spacing w:val="-10"/>
        </w:rPr>
        <w:t xml:space="preserve"> </w:t>
      </w:r>
      <w:r>
        <w:t>or</w:t>
      </w:r>
      <w:r>
        <w:rPr>
          <w:spacing w:val="-10"/>
        </w:rPr>
        <w:t xml:space="preserve"> </w:t>
      </w:r>
      <w:r>
        <w:t>whatever</w:t>
      </w:r>
      <w:r>
        <w:rPr>
          <w:spacing w:val="-10"/>
        </w:rPr>
        <w:t xml:space="preserve"> </w:t>
      </w:r>
      <w:r>
        <w:t>shorter</w:t>
      </w:r>
      <w:r>
        <w:rPr>
          <w:spacing w:val="-11"/>
        </w:rPr>
        <w:t xml:space="preserve"> </w:t>
      </w:r>
      <w:proofErr w:type="gramStart"/>
      <w:r>
        <w:t>time</w:t>
      </w:r>
      <w:r>
        <w:rPr>
          <w:spacing w:val="-11"/>
        </w:rPr>
        <w:t xml:space="preserve"> </w:t>
      </w:r>
      <w:r>
        <w:t>period</w:t>
      </w:r>
      <w:proofErr w:type="gramEnd"/>
      <w:r>
        <w:rPr>
          <w:spacing w:val="-9"/>
        </w:rPr>
        <w:t xml:space="preserve"> </w:t>
      </w:r>
      <w:r>
        <w:t>becomes</w:t>
      </w:r>
      <w:r>
        <w:rPr>
          <w:spacing w:val="-11"/>
        </w:rPr>
        <w:t xml:space="preserve"> </w:t>
      </w:r>
      <w:r>
        <w:t>necessary.</w:t>
      </w:r>
      <w:r>
        <w:rPr>
          <w:spacing w:val="40"/>
        </w:rPr>
        <w:t xml:space="preserve"> </w:t>
      </w:r>
      <w:r>
        <w:t>Committees</w:t>
      </w:r>
      <w:r>
        <w:rPr>
          <w:spacing w:val="-9"/>
        </w:rPr>
        <w:t xml:space="preserve"> </w:t>
      </w:r>
      <w:r>
        <w:t>shall</w:t>
      </w:r>
      <w:r>
        <w:rPr>
          <w:spacing w:val="-9"/>
        </w:rPr>
        <w:t xml:space="preserve"> </w:t>
      </w:r>
      <w:r>
        <w:t>have</w:t>
      </w:r>
      <w:r>
        <w:rPr>
          <w:spacing w:val="-11"/>
        </w:rPr>
        <w:t xml:space="preserve"> </w:t>
      </w:r>
      <w:r>
        <w:t>all the</w:t>
      </w:r>
      <w:r>
        <w:rPr>
          <w:spacing w:val="-5"/>
        </w:rPr>
        <w:t xml:space="preserve"> </w:t>
      </w:r>
      <w:r>
        <w:t>powers</w:t>
      </w:r>
      <w:r>
        <w:rPr>
          <w:spacing w:val="-3"/>
        </w:rPr>
        <w:t xml:space="preserve"> </w:t>
      </w:r>
      <w:r>
        <w:t>delegated</w:t>
      </w:r>
      <w:r>
        <w:rPr>
          <w:spacing w:val="-5"/>
        </w:rPr>
        <w:t xml:space="preserve"> </w:t>
      </w:r>
      <w:r>
        <w:t>by</w:t>
      </w:r>
      <w:r>
        <w:rPr>
          <w:spacing w:val="-10"/>
        </w:rPr>
        <w:t xml:space="preserve"> </w:t>
      </w:r>
      <w:r>
        <w:t>the</w:t>
      </w:r>
      <w:r>
        <w:rPr>
          <w:spacing w:val="-6"/>
        </w:rPr>
        <w:t xml:space="preserve"> </w:t>
      </w:r>
      <w:r>
        <w:t>Board</w:t>
      </w:r>
      <w:r>
        <w:rPr>
          <w:spacing w:val="-3"/>
        </w:rPr>
        <w:t xml:space="preserve"> </w:t>
      </w:r>
      <w:r>
        <w:t>as</w:t>
      </w:r>
      <w:r>
        <w:rPr>
          <w:spacing w:val="-5"/>
        </w:rPr>
        <w:t xml:space="preserve"> </w:t>
      </w:r>
      <w:r>
        <w:t>described</w:t>
      </w:r>
      <w:r>
        <w:rPr>
          <w:spacing w:val="-3"/>
        </w:rPr>
        <w:t xml:space="preserve"> </w:t>
      </w:r>
      <w:r>
        <w:t>in</w:t>
      </w:r>
      <w:r>
        <w:rPr>
          <w:spacing w:val="-2"/>
        </w:rPr>
        <w:t xml:space="preserve"> </w:t>
      </w:r>
      <w:r>
        <w:t>each</w:t>
      </w:r>
      <w:r>
        <w:rPr>
          <w:spacing w:val="-3"/>
        </w:rPr>
        <w:t xml:space="preserve"> </w:t>
      </w:r>
      <w:r>
        <w:t>committee’s</w:t>
      </w:r>
      <w:r>
        <w:rPr>
          <w:spacing w:val="-2"/>
        </w:rPr>
        <w:t xml:space="preserve"> </w:t>
      </w:r>
      <w:r>
        <w:t>charter</w:t>
      </w:r>
      <w:r w:rsidR="00A47E6A">
        <w:t>, which shall be approved by the Board following recommendation by the Governance Committee</w:t>
      </w:r>
      <w:r>
        <w:t>.</w:t>
      </w:r>
      <w:r>
        <w:rPr>
          <w:spacing w:val="40"/>
        </w:rPr>
        <w:t xml:space="preserve"> </w:t>
      </w:r>
      <w:r>
        <w:t>Except</w:t>
      </w:r>
      <w:r>
        <w:rPr>
          <w:spacing w:val="-4"/>
        </w:rPr>
        <w:t xml:space="preserve"> </w:t>
      </w:r>
      <w:r>
        <w:t>as</w:t>
      </w:r>
      <w:r>
        <w:rPr>
          <w:spacing w:val="-5"/>
        </w:rPr>
        <w:t xml:space="preserve"> </w:t>
      </w:r>
      <w:r>
        <w:t>otherwise provided by law, the presence of at least half of the total number of voting committee members shall constitute a quorum for the transaction of business by that committee. For purposes of determining</w:t>
      </w:r>
      <w:r>
        <w:rPr>
          <w:spacing w:val="-3"/>
        </w:rPr>
        <w:t xml:space="preserve"> </w:t>
      </w:r>
      <w:r>
        <w:t>whether</w:t>
      </w:r>
      <w:r>
        <w:rPr>
          <w:spacing w:val="-3"/>
        </w:rPr>
        <w:t xml:space="preserve"> </w:t>
      </w:r>
      <w:r>
        <w:t>a</w:t>
      </w:r>
      <w:r>
        <w:rPr>
          <w:spacing w:val="-2"/>
        </w:rPr>
        <w:t xml:space="preserve"> </w:t>
      </w:r>
      <w:r>
        <w:t>quorum</w:t>
      </w:r>
      <w:r>
        <w:rPr>
          <w:spacing w:val="-2"/>
        </w:rPr>
        <w:t xml:space="preserve"> </w:t>
      </w:r>
      <w:r>
        <w:t>is</w:t>
      </w:r>
      <w:r>
        <w:rPr>
          <w:spacing w:val="-1"/>
        </w:rPr>
        <w:t xml:space="preserve"> </w:t>
      </w:r>
      <w:r>
        <w:t>present,</w:t>
      </w:r>
      <w:r>
        <w:rPr>
          <w:spacing w:val="-1"/>
        </w:rPr>
        <w:t xml:space="preserve"> </w:t>
      </w:r>
      <w:r>
        <w:t>non-voting,</w:t>
      </w:r>
      <w:r>
        <w:rPr>
          <w:spacing w:val="-1"/>
        </w:rPr>
        <w:t xml:space="preserve"> </w:t>
      </w:r>
      <w:proofErr w:type="gramStart"/>
      <w:r>
        <w:t>ex officio</w:t>
      </w:r>
      <w:proofErr w:type="gramEnd"/>
      <w:r>
        <w:rPr>
          <w:spacing w:val="-1"/>
        </w:rPr>
        <w:t xml:space="preserve"> </w:t>
      </w:r>
      <w:r>
        <w:t>committee</w:t>
      </w:r>
      <w:r>
        <w:rPr>
          <w:spacing w:val="-2"/>
        </w:rPr>
        <w:t xml:space="preserve"> </w:t>
      </w:r>
      <w:r>
        <w:t>members</w:t>
      </w:r>
      <w:r>
        <w:rPr>
          <w:spacing w:val="-2"/>
        </w:rPr>
        <w:t xml:space="preserve"> </w:t>
      </w:r>
      <w:r>
        <w:t>shall</w:t>
      </w:r>
      <w:r>
        <w:rPr>
          <w:spacing w:val="-1"/>
        </w:rPr>
        <w:t xml:space="preserve"> </w:t>
      </w:r>
      <w:r>
        <w:t>not</w:t>
      </w:r>
      <w:r>
        <w:rPr>
          <w:spacing w:val="-1"/>
        </w:rPr>
        <w:t xml:space="preserve"> </w:t>
      </w:r>
      <w:r>
        <w:t>be included</w:t>
      </w:r>
      <w:r>
        <w:rPr>
          <w:spacing w:val="-9"/>
        </w:rPr>
        <w:t xml:space="preserve"> </w:t>
      </w:r>
      <w:r>
        <w:t>in</w:t>
      </w:r>
      <w:r>
        <w:rPr>
          <w:spacing w:val="-8"/>
        </w:rPr>
        <w:t xml:space="preserve"> </w:t>
      </w:r>
      <w:r>
        <w:t>the</w:t>
      </w:r>
      <w:r>
        <w:rPr>
          <w:spacing w:val="-9"/>
        </w:rPr>
        <w:t xml:space="preserve"> </w:t>
      </w:r>
      <w:r>
        <w:t>number</w:t>
      </w:r>
      <w:r>
        <w:rPr>
          <w:spacing w:val="-10"/>
        </w:rPr>
        <w:t xml:space="preserve"> </w:t>
      </w:r>
      <w:r>
        <w:t>of</w:t>
      </w:r>
      <w:r>
        <w:rPr>
          <w:spacing w:val="-9"/>
        </w:rPr>
        <w:t xml:space="preserve"> </w:t>
      </w:r>
      <w:r>
        <w:t>committee</w:t>
      </w:r>
      <w:r>
        <w:rPr>
          <w:spacing w:val="-10"/>
        </w:rPr>
        <w:t xml:space="preserve"> </w:t>
      </w:r>
      <w:r>
        <w:t>members</w:t>
      </w:r>
      <w:r>
        <w:rPr>
          <w:spacing w:val="-8"/>
        </w:rPr>
        <w:t xml:space="preserve"> </w:t>
      </w:r>
      <w:r>
        <w:t>present</w:t>
      </w:r>
      <w:r>
        <w:rPr>
          <w:spacing w:val="-8"/>
        </w:rPr>
        <w:t xml:space="preserve"> </w:t>
      </w:r>
      <w:r>
        <w:t>or</w:t>
      </w:r>
      <w:r>
        <w:rPr>
          <w:spacing w:val="-9"/>
        </w:rPr>
        <w:t xml:space="preserve"> </w:t>
      </w:r>
      <w:r>
        <w:t>the</w:t>
      </w:r>
      <w:r>
        <w:rPr>
          <w:spacing w:val="-9"/>
        </w:rPr>
        <w:t xml:space="preserve"> </w:t>
      </w:r>
      <w:r>
        <w:t>total</w:t>
      </w:r>
      <w:r>
        <w:rPr>
          <w:spacing w:val="-8"/>
        </w:rPr>
        <w:t xml:space="preserve"> </w:t>
      </w:r>
      <w:r>
        <w:t>number</w:t>
      </w:r>
      <w:r>
        <w:rPr>
          <w:spacing w:val="-10"/>
        </w:rPr>
        <w:t xml:space="preserve"> </w:t>
      </w:r>
      <w:r>
        <w:t>of</w:t>
      </w:r>
      <w:r>
        <w:rPr>
          <w:spacing w:val="-8"/>
        </w:rPr>
        <w:t xml:space="preserve"> </w:t>
      </w:r>
      <w:r>
        <w:t>committee</w:t>
      </w:r>
      <w:r>
        <w:rPr>
          <w:spacing w:val="-10"/>
        </w:rPr>
        <w:t xml:space="preserve"> </w:t>
      </w:r>
      <w:r>
        <w:rPr>
          <w:spacing w:val="-2"/>
        </w:rPr>
        <w:t>members.</w:t>
      </w:r>
    </w:p>
    <w:p w14:paraId="4FF5CF43" w14:textId="77777777" w:rsidR="00F259DC" w:rsidRDefault="00F259DC">
      <w:pPr>
        <w:pStyle w:val="BodyText"/>
        <w:spacing w:before="10"/>
        <w:rPr>
          <w:sz w:val="20"/>
        </w:rPr>
      </w:pPr>
    </w:p>
    <w:p w14:paraId="241D2AD0" w14:textId="77777777" w:rsidR="00F259DC" w:rsidRDefault="002207A0">
      <w:pPr>
        <w:pStyle w:val="BodyText"/>
        <w:tabs>
          <w:tab w:val="left" w:pos="2461"/>
        </w:tabs>
        <w:spacing w:before="1"/>
        <w:ind w:left="661"/>
      </w:pPr>
      <w:r>
        <w:t>Section</w:t>
      </w:r>
      <w:r>
        <w:rPr>
          <w:spacing w:val="-4"/>
        </w:rPr>
        <w:t xml:space="preserve"> </w:t>
      </w:r>
      <w:r>
        <w:rPr>
          <w:spacing w:val="-2"/>
        </w:rPr>
        <w:t>3.11.</w:t>
      </w:r>
      <w:r>
        <w:tab/>
      </w:r>
      <w:r>
        <w:rPr>
          <w:u w:val="single"/>
        </w:rPr>
        <w:t>Standing</w:t>
      </w:r>
      <w:r>
        <w:rPr>
          <w:spacing w:val="-5"/>
          <w:u w:val="single"/>
        </w:rPr>
        <w:t xml:space="preserve"> </w:t>
      </w:r>
      <w:r>
        <w:rPr>
          <w:spacing w:val="-2"/>
          <w:u w:val="single"/>
        </w:rPr>
        <w:t>Committees</w:t>
      </w:r>
      <w:r>
        <w:rPr>
          <w:spacing w:val="-2"/>
        </w:rPr>
        <w:t>.</w:t>
      </w:r>
    </w:p>
    <w:p w14:paraId="0E002F81" w14:textId="77777777" w:rsidR="00F259DC" w:rsidRDefault="00F259DC">
      <w:pPr>
        <w:pStyle w:val="BodyText"/>
        <w:spacing w:before="9"/>
        <w:rPr>
          <w:sz w:val="20"/>
        </w:rPr>
      </w:pPr>
    </w:p>
    <w:p w14:paraId="382B1558" w14:textId="3CEE990D" w:rsidR="00F259DC" w:rsidRDefault="002207A0">
      <w:pPr>
        <w:pStyle w:val="BodyText"/>
        <w:spacing w:before="1"/>
        <w:ind w:left="100" w:right="120"/>
        <w:jc w:val="both"/>
      </w:pPr>
      <w:r>
        <w:t xml:space="preserve">The Board will have five standing committees (“Standing Committees”): the Executive Committee, Finance Committee, </w:t>
      </w:r>
      <w:r w:rsidR="00486488">
        <w:t xml:space="preserve">Governance </w:t>
      </w:r>
      <w:r w:rsidR="002B66D2">
        <w:t xml:space="preserve"> </w:t>
      </w:r>
      <w:r w:rsidR="004504E5">
        <w:t>Committee</w:t>
      </w:r>
      <w:r>
        <w:t xml:space="preserve">, </w:t>
      </w:r>
      <w:r w:rsidR="00CC5208">
        <w:t xml:space="preserve">School Performance Committee, </w:t>
      </w:r>
      <w:r>
        <w:t xml:space="preserve">and </w:t>
      </w:r>
      <w:r w:rsidR="008F035A">
        <w:t>Advancement Committee</w:t>
      </w:r>
      <w:r>
        <w:t>.</w:t>
      </w:r>
      <w:r>
        <w:rPr>
          <w:spacing w:val="40"/>
        </w:rPr>
        <w:t xml:space="preserve"> </w:t>
      </w:r>
      <w:r>
        <w:t>Each Standing Committee will have a charter that defines its respective roles and responsibilities, and each Committee shall have the authority</w:t>
      </w:r>
      <w:r>
        <w:rPr>
          <w:spacing w:val="-1"/>
        </w:rPr>
        <w:t xml:space="preserve"> </w:t>
      </w:r>
      <w:r>
        <w:t>to delegate responsibility to subcommittees with approval of the Board.</w:t>
      </w:r>
      <w:r>
        <w:rPr>
          <w:spacing w:val="40"/>
        </w:rPr>
        <w:t xml:space="preserve"> </w:t>
      </w:r>
      <w:r>
        <w:t xml:space="preserve">The Board may </w:t>
      </w:r>
      <w:proofErr w:type="gramStart"/>
      <w:r>
        <w:t>elect</w:t>
      </w:r>
      <w:proofErr w:type="gramEnd"/>
      <w:r>
        <w:t xml:space="preserve"> to name other Standing Committees as it deems appropriate.</w:t>
      </w:r>
    </w:p>
    <w:p w14:paraId="67DEB49F" w14:textId="77777777" w:rsidR="00F259DC" w:rsidRDefault="00F259DC">
      <w:pPr>
        <w:pStyle w:val="BodyText"/>
        <w:spacing w:before="10"/>
        <w:rPr>
          <w:sz w:val="20"/>
        </w:rPr>
      </w:pPr>
    </w:p>
    <w:p w14:paraId="65C427ED" w14:textId="28725799" w:rsidR="00F259DC" w:rsidRDefault="002207A0" w:rsidP="002966AA">
      <w:pPr>
        <w:pStyle w:val="ListParagraph"/>
        <w:numPr>
          <w:ilvl w:val="0"/>
          <w:numId w:val="6"/>
        </w:numPr>
        <w:tabs>
          <w:tab w:val="left" w:pos="2261"/>
        </w:tabs>
        <w:ind w:left="850" w:right="117" w:firstLine="720"/>
        <w:rPr>
          <w:sz w:val="24"/>
        </w:rPr>
      </w:pPr>
      <w:r>
        <w:rPr>
          <w:sz w:val="24"/>
        </w:rPr>
        <w:t>The Board may delegate to the Executive Committee full powers of the Board</w:t>
      </w:r>
      <w:r>
        <w:rPr>
          <w:spacing w:val="-11"/>
          <w:sz w:val="24"/>
        </w:rPr>
        <w:t xml:space="preserve"> </w:t>
      </w:r>
      <w:r>
        <w:rPr>
          <w:sz w:val="24"/>
        </w:rPr>
        <w:t>to</w:t>
      </w:r>
      <w:r>
        <w:rPr>
          <w:spacing w:val="-10"/>
          <w:sz w:val="24"/>
        </w:rPr>
        <w:t xml:space="preserve"> </w:t>
      </w:r>
      <w:r>
        <w:rPr>
          <w:sz w:val="24"/>
        </w:rPr>
        <w:t>act</w:t>
      </w:r>
      <w:r>
        <w:rPr>
          <w:spacing w:val="-10"/>
          <w:sz w:val="24"/>
        </w:rPr>
        <w:t xml:space="preserve"> </w:t>
      </w:r>
      <w:r>
        <w:rPr>
          <w:sz w:val="24"/>
        </w:rPr>
        <w:t>upon</w:t>
      </w:r>
      <w:r>
        <w:rPr>
          <w:spacing w:val="-11"/>
          <w:sz w:val="24"/>
        </w:rPr>
        <w:t xml:space="preserve"> </w:t>
      </w:r>
      <w:r>
        <w:rPr>
          <w:sz w:val="24"/>
        </w:rPr>
        <w:t>all</w:t>
      </w:r>
      <w:r>
        <w:rPr>
          <w:spacing w:val="-10"/>
          <w:sz w:val="24"/>
        </w:rPr>
        <w:t xml:space="preserve"> </w:t>
      </w:r>
      <w:r>
        <w:rPr>
          <w:sz w:val="24"/>
        </w:rPr>
        <w:t>matters</w:t>
      </w:r>
      <w:r>
        <w:rPr>
          <w:spacing w:val="-10"/>
          <w:sz w:val="24"/>
        </w:rPr>
        <w:t xml:space="preserve"> </w:t>
      </w:r>
      <w:r>
        <w:rPr>
          <w:sz w:val="24"/>
        </w:rPr>
        <w:t>pertaining</w:t>
      </w:r>
      <w:r>
        <w:rPr>
          <w:spacing w:val="-13"/>
          <w:sz w:val="24"/>
        </w:rPr>
        <w:t xml:space="preserve"> </w:t>
      </w:r>
      <w:r>
        <w:rPr>
          <w:sz w:val="24"/>
        </w:rPr>
        <w:t>to</w:t>
      </w:r>
      <w:r>
        <w:rPr>
          <w:spacing w:val="-10"/>
          <w:sz w:val="24"/>
        </w:rPr>
        <w:t xml:space="preserve"> </w:t>
      </w:r>
      <w:r>
        <w:rPr>
          <w:sz w:val="24"/>
        </w:rPr>
        <w:t>the</w:t>
      </w:r>
      <w:r>
        <w:rPr>
          <w:spacing w:val="-11"/>
          <w:sz w:val="24"/>
        </w:rPr>
        <w:t xml:space="preserve"> </w:t>
      </w:r>
      <w:r>
        <w:rPr>
          <w:sz w:val="24"/>
        </w:rPr>
        <w:t>welfare</w:t>
      </w:r>
      <w:r>
        <w:rPr>
          <w:spacing w:val="-12"/>
          <w:sz w:val="24"/>
        </w:rPr>
        <w:t xml:space="preserve"> </w:t>
      </w:r>
      <w:r>
        <w:rPr>
          <w:sz w:val="24"/>
        </w:rPr>
        <w:t>and</w:t>
      </w:r>
      <w:r>
        <w:rPr>
          <w:spacing w:val="-11"/>
          <w:sz w:val="24"/>
        </w:rPr>
        <w:t xml:space="preserve"> </w:t>
      </w:r>
      <w:r>
        <w:rPr>
          <w:sz w:val="24"/>
        </w:rPr>
        <w:t>management</w:t>
      </w:r>
      <w:r>
        <w:rPr>
          <w:spacing w:val="-11"/>
          <w:sz w:val="24"/>
        </w:rPr>
        <w:t xml:space="preserve"> </w:t>
      </w:r>
      <w:r>
        <w:rPr>
          <w:sz w:val="24"/>
        </w:rPr>
        <w:t>of</w:t>
      </w:r>
      <w:r>
        <w:rPr>
          <w:spacing w:val="-11"/>
          <w:sz w:val="24"/>
        </w:rPr>
        <w:t xml:space="preserve"> </w:t>
      </w:r>
      <w:r>
        <w:rPr>
          <w:sz w:val="24"/>
        </w:rPr>
        <w:t>the</w:t>
      </w:r>
      <w:r>
        <w:rPr>
          <w:spacing w:val="-12"/>
          <w:sz w:val="24"/>
        </w:rPr>
        <w:t xml:space="preserve"> </w:t>
      </w:r>
      <w:r>
        <w:rPr>
          <w:sz w:val="24"/>
        </w:rPr>
        <w:t>Corporation between</w:t>
      </w:r>
      <w:r>
        <w:rPr>
          <w:spacing w:val="-11"/>
          <w:sz w:val="24"/>
        </w:rPr>
        <w:t xml:space="preserve"> </w:t>
      </w:r>
      <w:r>
        <w:rPr>
          <w:sz w:val="24"/>
        </w:rPr>
        <w:t>regular</w:t>
      </w:r>
      <w:r>
        <w:rPr>
          <w:spacing w:val="-14"/>
          <w:sz w:val="24"/>
        </w:rPr>
        <w:t xml:space="preserve"> </w:t>
      </w:r>
      <w:r>
        <w:rPr>
          <w:sz w:val="24"/>
        </w:rPr>
        <w:t>meetings</w:t>
      </w:r>
      <w:r>
        <w:rPr>
          <w:spacing w:val="-11"/>
          <w:sz w:val="24"/>
        </w:rPr>
        <w:t xml:space="preserve"> </w:t>
      </w:r>
      <w:r>
        <w:rPr>
          <w:sz w:val="24"/>
        </w:rPr>
        <w:t>of</w:t>
      </w:r>
      <w:r>
        <w:rPr>
          <w:spacing w:val="-14"/>
          <w:sz w:val="24"/>
        </w:rPr>
        <w:t xml:space="preserve"> </w:t>
      </w:r>
      <w:r>
        <w:rPr>
          <w:sz w:val="24"/>
        </w:rPr>
        <w:t>the</w:t>
      </w:r>
      <w:r>
        <w:rPr>
          <w:spacing w:val="-11"/>
          <w:sz w:val="24"/>
        </w:rPr>
        <w:t xml:space="preserve"> </w:t>
      </w:r>
      <w:r>
        <w:rPr>
          <w:sz w:val="24"/>
        </w:rPr>
        <w:t>Board.</w:t>
      </w:r>
      <w:r>
        <w:rPr>
          <w:spacing w:val="35"/>
          <w:sz w:val="24"/>
        </w:rPr>
        <w:t xml:space="preserve"> </w:t>
      </w:r>
      <w:r>
        <w:rPr>
          <w:sz w:val="24"/>
        </w:rPr>
        <w:t>The</w:t>
      </w:r>
      <w:r>
        <w:rPr>
          <w:spacing w:val="-12"/>
          <w:sz w:val="24"/>
        </w:rPr>
        <w:t xml:space="preserve"> </w:t>
      </w:r>
      <w:r>
        <w:rPr>
          <w:sz w:val="24"/>
        </w:rPr>
        <w:t>Executive</w:t>
      </w:r>
      <w:r>
        <w:rPr>
          <w:spacing w:val="-14"/>
          <w:sz w:val="24"/>
        </w:rPr>
        <w:t xml:space="preserve"> </w:t>
      </w:r>
      <w:r>
        <w:rPr>
          <w:sz w:val="24"/>
        </w:rPr>
        <w:t>Committee</w:t>
      </w:r>
      <w:r>
        <w:rPr>
          <w:spacing w:val="-15"/>
          <w:sz w:val="24"/>
        </w:rPr>
        <w:t xml:space="preserve"> </w:t>
      </w:r>
      <w:r>
        <w:rPr>
          <w:sz w:val="24"/>
        </w:rPr>
        <w:t>will</w:t>
      </w:r>
      <w:r>
        <w:rPr>
          <w:spacing w:val="-12"/>
          <w:sz w:val="24"/>
        </w:rPr>
        <w:t xml:space="preserve"> </w:t>
      </w:r>
      <w:r>
        <w:rPr>
          <w:sz w:val="24"/>
        </w:rPr>
        <w:t>conduct</w:t>
      </w:r>
      <w:r>
        <w:rPr>
          <w:spacing w:val="-13"/>
          <w:sz w:val="24"/>
        </w:rPr>
        <w:t xml:space="preserve"> </w:t>
      </w:r>
      <w:r>
        <w:rPr>
          <w:sz w:val="24"/>
        </w:rPr>
        <w:t>the</w:t>
      </w:r>
      <w:r>
        <w:rPr>
          <w:spacing w:val="-14"/>
          <w:sz w:val="24"/>
        </w:rPr>
        <w:t xml:space="preserve"> </w:t>
      </w:r>
      <w:r>
        <w:rPr>
          <w:sz w:val="24"/>
        </w:rPr>
        <w:t xml:space="preserve">annual July review of the </w:t>
      </w:r>
      <w:r w:rsidR="00877E87">
        <w:rPr>
          <w:sz w:val="24"/>
        </w:rPr>
        <w:t>CEO’s</w:t>
      </w:r>
      <w:r>
        <w:rPr>
          <w:sz w:val="24"/>
        </w:rPr>
        <w:t xml:space="preserve"> performance in the prior fiscal year and recommend</w:t>
      </w:r>
      <w:r>
        <w:rPr>
          <w:spacing w:val="-2"/>
          <w:sz w:val="24"/>
        </w:rPr>
        <w:t xml:space="preserve"> </w:t>
      </w:r>
      <w:r>
        <w:rPr>
          <w:sz w:val="24"/>
        </w:rPr>
        <w:t>performance</w:t>
      </w:r>
      <w:r>
        <w:rPr>
          <w:spacing w:val="-1"/>
          <w:sz w:val="24"/>
        </w:rPr>
        <w:t xml:space="preserve"> </w:t>
      </w:r>
      <w:r>
        <w:rPr>
          <w:sz w:val="24"/>
        </w:rPr>
        <w:t>goals and</w:t>
      </w:r>
      <w:r>
        <w:rPr>
          <w:spacing w:val="-2"/>
          <w:sz w:val="24"/>
        </w:rPr>
        <w:t xml:space="preserve"> </w:t>
      </w:r>
      <w:r>
        <w:rPr>
          <w:sz w:val="24"/>
        </w:rPr>
        <w:t>compensation</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upcoming</w:t>
      </w:r>
      <w:r>
        <w:rPr>
          <w:spacing w:val="-4"/>
          <w:sz w:val="24"/>
        </w:rPr>
        <w:t xml:space="preserve"> </w:t>
      </w:r>
      <w:r>
        <w:rPr>
          <w:sz w:val="24"/>
        </w:rPr>
        <w:t>fiscal year,</w:t>
      </w:r>
      <w:r>
        <w:rPr>
          <w:spacing w:val="-3"/>
          <w:sz w:val="24"/>
        </w:rPr>
        <w:t xml:space="preserve"> </w:t>
      </w:r>
      <w:r>
        <w:rPr>
          <w:sz w:val="24"/>
        </w:rPr>
        <w:t>subject</w:t>
      </w:r>
      <w:r>
        <w:rPr>
          <w:spacing w:val="-2"/>
          <w:sz w:val="24"/>
        </w:rPr>
        <w:t xml:space="preserve"> </w:t>
      </w:r>
      <w:r>
        <w:rPr>
          <w:sz w:val="24"/>
        </w:rPr>
        <w:t>to final Board approval.</w:t>
      </w:r>
      <w:r>
        <w:rPr>
          <w:spacing w:val="40"/>
          <w:sz w:val="24"/>
        </w:rPr>
        <w:t xml:space="preserve"> </w:t>
      </w:r>
      <w:r>
        <w:rPr>
          <w:sz w:val="24"/>
        </w:rPr>
        <w:t xml:space="preserve">The </w:t>
      </w:r>
      <w:r>
        <w:rPr>
          <w:sz w:val="24"/>
        </w:rPr>
        <w:lastRenderedPageBreak/>
        <w:t>Executive Committee shall include the Chair, Chair-Elect, immediate</w:t>
      </w:r>
      <w:r>
        <w:rPr>
          <w:spacing w:val="-6"/>
          <w:sz w:val="24"/>
        </w:rPr>
        <w:t xml:space="preserve"> </w:t>
      </w:r>
      <w:r>
        <w:rPr>
          <w:sz w:val="24"/>
        </w:rPr>
        <w:t>past</w:t>
      </w:r>
      <w:r>
        <w:rPr>
          <w:spacing w:val="-5"/>
          <w:sz w:val="24"/>
        </w:rPr>
        <w:t xml:space="preserve"> </w:t>
      </w:r>
      <w:r>
        <w:rPr>
          <w:sz w:val="24"/>
        </w:rPr>
        <w:t>Chair,</w:t>
      </w:r>
      <w:r>
        <w:rPr>
          <w:spacing w:val="-6"/>
          <w:sz w:val="24"/>
        </w:rPr>
        <w:t xml:space="preserve"> </w:t>
      </w:r>
      <w:r>
        <w:rPr>
          <w:sz w:val="24"/>
        </w:rPr>
        <w:t>the</w:t>
      </w:r>
      <w:r>
        <w:rPr>
          <w:spacing w:val="-7"/>
          <w:sz w:val="24"/>
        </w:rPr>
        <w:t xml:space="preserve"> </w:t>
      </w:r>
      <w:r>
        <w:rPr>
          <w:sz w:val="24"/>
        </w:rPr>
        <w:t>chair</w:t>
      </w:r>
      <w:r>
        <w:rPr>
          <w:spacing w:val="-6"/>
          <w:sz w:val="24"/>
        </w:rPr>
        <w:t xml:space="preserve"> </w:t>
      </w:r>
      <w:r w:rsidR="00A47E6A">
        <w:rPr>
          <w:spacing w:val="-6"/>
          <w:sz w:val="24"/>
        </w:rPr>
        <w:t xml:space="preserve">and/or Co-Chair </w:t>
      </w:r>
      <w:r>
        <w:rPr>
          <w:sz w:val="24"/>
        </w:rPr>
        <w:t>of</w:t>
      </w:r>
      <w:r>
        <w:rPr>
          <w:spacing w:val="-7"/>
          <w:sz w:val="24"/>
        </w:rPr>
        <w:t xml:space="preserve"> </w:t>
      </w:r>
      <w:r>
        <w:rPr>
          <w:sz w:val="24"/>
        </w:rPr>
        <w:t>each</w:t>
      </w:r>
      <w:r>
        <w:rPr>
          <w:spacing w:val="-6"/>
          <w:sz w:val="24"/>
        </w:rPr>
        <w:t xml:space="preserve"> </w:t>
      </w:r>
      <w:r>
        <w:rPr>
          <w:sz w:val="24"/>
        </w:rPr>
        <w:t>Standing</w:t>
      </w:r>
      <w:r>
        <w:rPr>
          <w:spacing w:val="-6"/>
          <w:sz w:val="24"/>
        </w:rPr>
        <w:t xml:space="preserve"> </w:t>
      </w:r>
      <w:r>
        <w:rPr>
          <w:sz w:val="24"/>
        </w:rPr>
        <w:t>Committee,</w:t>
      </w:r>
      <w:r>
        <w:rPr>
          <w:spacing w:val="-6"/>
          <w:sz w:val="24"/>
        </w:rPr>
        <w:t xml:space="preserve"> </w:t>
      </w:r>
      <w:r>
        <w:rPr>
          <w:sz w:val="24"/>
        </w:rPr>
        <w:t>and</w:t>
      </w:r>
      <w:r>
        <w:rPr>
          <w:spacing w:val="-6"/>
          <w:sz w:val="24"/>
        </w:rPr>
        <w:t xml:space="preserve"> </w:t>
      </w:r>
      <w:r>
        <w:rPr>
          <w:sz w:val="24"/>
        </w:rPr>
        <w:t>any</w:t>
      </w:r>
      <w:r>
        <w:rPr>
          <w:spacing w:val="-11"/>
          <w:sz w:val="24"/>
        </w:rPr>
        <w:t xml:space="preserve"> </w:t>
      </w:r>
      <w:r>
        <w:rPr>
          <w:sz w:val="24"/>
        </w:rPr>
        <w:t>additional</w:t>
      </w:r>
      <w:r>
        <w:rPr>
          <w:spacing w:val="-6"/>
          <w:sz w:val="24"/>
        </w:rPr>
        <w:t xml:space="preserve"> </w:t>
      </w:r>
      <w:r>
        <w:rPr>
          <w:sz w:val="24"/>
        </w:rPr>
        <w:t>Directors</w:t>
      </w:r>
    </w:p>
    <w:p w14:paraId="7FA25434" w14:textId="11A544EA" w:rsidR="00F259DC" w:rsidRDefault="002207A0" w:rsidP="002966AA">
      <w:pPr>
        <w:pStyle w:val="BodyText"/>
        <w:ind w:left="850" w:right="115"/>
        <w:jc w:val="both"/>
      </w:pPr>
      <w:r>
        <w:t>nominated</w:t>
      </w:r>
      <w:r>
        <w:rPr>
          <w:spacing w:val="-3"/>
        </w:rPr>
        <w:t xml:space="preserve"> </w:t>
      </w:r>
      <w:r>
        <w:t>by</w:t>
      </w:r>
      <w:r>
        <w:rPr>
          <w:spacing w:val="-8"/>
        </w:rPr>
        <w:t xml:space="preserve"> </w:t>
      </w:r>
      <w:r>
        <w:t>the</w:t>
      </w:r>
      <w:r>
        <w:rPr>
          <w:spacing w:val="-3"/>
        </w:rPr>
        <w:t xml:space="preserve"> </w:t>
      </w:r>
      <w:r w:rsidR="004E49D0">
        <w:rPr>
          <w:spacing w:val="-3"/>
        </w:rPr>
        <w:t xml:space="preserve">Governance </w:t>
      </w:r>
      <w:r>
        <w:t>Committee</w:t>
      </w:r>
      <w:r>
        <w:rPr>
          <w:spacing w:val="-3"/>
        </w:rPr>
        <w:t xml:space="preserve"> </w:t>
      </w:r>
      <w:r>
        <w:t>in</w:t>
      </w:r>
      <w:r>
        <w:rPr>
          <w:spacing w:val="-3"/>
        </w:rPr>
        <w:t xml:space="preserve"> </w:t>
      </w:r>
      <w:r>
        <w:t>consultation</w:t>
      </w:r>
      <w:r>
        <w:rPr>
          <w:spacing w:val="-3"/>
        </w:rPr>
        <w:t xml:space="preserve"> </w:t>
      </w:r>
      <w:r>
        <w:t>with</w:t>
      </w:r>
      <w:r>
        <w:rPr>
          <w:spacing w:val="-3"/>
        </w:rPr>
        <w:t xml:space="preserve"> </w:t>
      </w:r>
      <w:r>
        <w:t>the</w:t>
      </w:r>
      <w:r>
        <w:rPr>
          <w:spacing w:val="-4"/>
        </w:rPr>
        <w:t xml:space="preserve"> </w:t>
      </w:r>
      <w:r>
        <w:t>Chair</w:t>
      </w:r>
      <w:r>
        <w:rPr>
          <w:spacing w:val="-3"/>
        </w:rPr>
        <w:t xml:space="preserve"> </w:t>
      </w:r>
      <w:r>
        <w:t>and</w:t>
      </w:r>
      <w:r>
        <w:rPr>
          <w:spacing w:val="-3"/>
        </w:rPr>
        <w:t xml:space="preserve"> </w:t>
      </w:r>
      <w:r>
        <w:t>approved</w:t>
      </w:r>
      <w:r>
        <w:rPr>
          <w:spacing w:val="-3"/>
        </w:rPr>
        <w:t xml:space="preserve"> </w:t>
      </w:r>
      <w:r>
        <w:t>by the</w:t>
      </w:r>
      <w:r>
        <w:rPr>
          <w:spacing w:val="-8"/>
        </w:rPr>
        <w:t xml:space="preserve"> </w:t>
      </w:r>
      <w:r>
        <w:t>Board.</w:t>
      </w:r>
      <w:r>
        <w:rPr>
          <w:spacing w:val="40"/>
        </w:rPr>
        <w:t xml:space="preserve"> </w:t>
      </w:r>
      <w:r>
        <w:t>The</w:t>
      </w:r>
      <w:r>
        <w:rPr>
          <w:spacing w:val="-8"/>
        </w:rPr>
        <w:t xml:space="preserve"> </w:t>
      </w:r>
      <w:r>
        <w:t>Executive</w:t>
      </w:r>
      <w:r>
        <w:rPr>
          <w:spacing w:val="-8"/>
        </w:rPr>
        <w:t xml:space="preserve"> </w:t>
      </w:r>
      <w:r>
        <w:t>Committee</w:t>
      </w:r>
      <w:r>
        <w:rPr>
          <w:spacing w:val="-9"/>
        </w:rPr>
        <w:t xml:space="preserve"> </w:t>
      </w:r>
      <w:r>
        <w:t>shall</w:t>
      </w:r>
      <w:r>
        <w:rPr>
          <w:spacing w:val="-7"/>
        </w:rPr>
        <w:t xml:space="preserve"> </w:t>
      </w:r>
      <w:r>
        <w:t>report</w:t>
      </w:r>
      <w:r>
        <w:rPr>
          <w:spacing w:val="-8"/>
        </w:rPr>
        <w:t xml:space="preserve"> </w:t>
      </w:r>
      <w:r w:rsidR="00877E87">
        <w:t>at</w:t>
      </w:r>
      <w:r>
        <w:rPr>
          <w:spacing w:val="-7"/>
        </w:rPr>
        <w:t xml:space="preserve"> </w:t>
      </w:r>
      <w:r>
        <w:t>the</w:t>
      </w:r>
      <w:r>
        <w:rPr>
          <w:spacing w:val="-8"/>
        </w:rPr>
        <w:t xml:space="preserve"> </w:t>
      </w:r>
      <w:r>
        <w:t>next</w:t>
      </w:r>
      <w:r>
        <w:rPr>
          <w:spacing w:val="-7"/>
        </w:rPr>
        <w:t xml:space="preserve"> </w:t>
      </w:r>
      <w:r>
        <w:t>regular</w:t>
      </w:r>
      <w:r>
        <w:rPr>
          <w:spacing w:val="-8"/>
        </w:rPr>
        <w:t xml:space="preserve"> </w:t>
      </w:r>
      <w:r>
        <w:t>meeting</w:t>
      </w:r>
      <w:r>
        <w:rPr>
          <w:spacing w:val="-10"/>
        </w:rPr>
        <w:t xml:space="preserve"> </w:t>
      </w:r>
      <w:r>
        <w:t>of</w:t>
      </w:r>
      <w:r>
        <w:rPr>
          <w:spacing w:val="-8"/>
        </w:rPr>
        <w:t xml:space="preserve"> </w:t>
      </w:r>
      <w:r>
        <w:t>the</w:t>
      </w:r>
      <w:r>
        <w:rPr>
          <w:spacing w:val="-6"/>
        </w:rPr>
        <w:t xml:space="preserve"> </w:t>
      </w:r>
      <w:r>
        <w:t>Board any action taken by it during the interim between any regular meetings of the Board.</w:t>
      </w:r>
    </w:p>
    <w:p w14:paraId="11854009" w14:textId="77777777" w:rsidR="00F259DC" w:rsidRDefault="00F259DC" w:rsidP="002966AA">
      <w:pPr>
        <w:pStyle w:val="BodyText"/>
        <w:spacing w:before="10"/>
        <w:jc w:val="both"/>
        <w:rPr>
          <w:sz w:val="20"/>
        </w:rPr>
      </w:pPr>
    </w:p>
    <w:p w14:paraId="390FA284" w14:textId="2CD59B3A" w:rsidR="0090612D" w:rsidRPr="002966AA" w:rsidRDefault="002207A0" w:rsidP="0090612D">
      <w:pPr>
        <w:pStyle w:val="ListParagraph"/>
        <w:numPr>
          <w:ilvl w:val="0"/>
          <w:numId w:val="6"/>
        </w:numPr>
        <w:tabs>
          <w:tab w:val="left" w:pos="2047"/>
          <w:tab w:val="left" w:pos="2261"/>
        </w:tabs>
        <w:ind w:right="115" w:hanging="691"/>
        <w:rPr>
          <w:sz w:val="24"/>
          <w:szCs w:val="24"/>
        </w:rPr>
      </w:pPr>
      <w:r w:rsidRPr="0090612D">
        <w:rPr>
          <w:sz w:val="24"/>
          <w:szCs w:val="24"/>
        </w:rPr>
        <w:t>The</w:t>
      </w:r>
      <w:r w:rsidRPr="0090612D">
        <w:rPr>
          <w:spacing w:val="-14"/>
          <w:sz w:val="24"/>
          <w:szCs w:val="24"/>
        </w:rPr>
        <w:t xml:space="preserve"> </w:t>
      </w:r>
      <w:r w:rsidR="00B42F2D" w:rsidRPr="0090612D">
        <w:rPr>
          <w:spacing w:val="-11"/>
          <w:sz w:val="24"/>
          <w:szCs w:val="24"/>
        </w:rPr>
        <w:t xml:space="preserve">Advancement </w:t>
      </w:r>
      <w:r w:rsidRPr="0090612D">
        <w:rPr>
          <w:sz w:val="24"/>
          <w:szCs w:val="24"/>
        </w:rPr>
        <w:t>Committee</w:t>
      </w:r>
      <w:r w:rsidRPr="0090612D">
        <w:rPr>
          <w:spacing w:val="-13"/>
          <w:sz w:val="24"/>
          <w:szCs w:val="24"/>
        </w:rPr>
        <w:t xml:space="preserve"> </w:t>
      </w:r>
      <w:r w:rsidRPr="0090612D">
        <w:rPr>
          <w:sz w:val="24"/>
          <w:szCs w:val="24"/>
        </w:rPr>
        <w:t>is</w:t>
      </w:r>
      <w:r w:rsidRPr="0090612D">
        <w:rPr>
          <w:spacing w:val="-11"/>
          <w:sz w:val="24"/>
          <w:szCs w:val="24"/>
        </w:rPr>
        <w:t xml:space="preserve"> </w:t>
      </w:r>
      <w:r w:rsidRPr="0090612D">
        <w:rPr>
          <w:sz w:val="24"/>
          <w:szCs w:val="24"/>
        </w:rPr>
        <w:t>responsible</w:t>
      </w:r>
      <w:r w:rsidRPr="0090612D">
        <w:rPr>
          <w:spacing w:val="-12"/>
          <w:sz w:val="24"/>
          <w:szCs w:val="24"/>
        </w:rPr>
        <w:t xml:space="preserve"> </w:t>
      </w:r>
      <w:r w:rsidRPr="0090612D">
        <w:rPr>
          <w:sz w:val="24"/>
          <w:szCs w:val="24"/>
        </w:rPr>
        <w:t>for</w:t>
      </w:r>
      <w:r w:rsidRPr="0090612D">
        <w:rPr>
          <w:spacing w:val="-13"/>
          <w:sz w:val="24"/>
          <w:szCs w:val="24"/>
        </w:rPr>
        <w:t xml:space="preserve"> </w:t>
      </w:r>
      <w:r w:rsidR="004E49D0" w:rsidRPr="002966AA">
        <w:rPr>
          <w:spacing w:val="-13"/>
          <w:sz w:val="24"/>
          <w:szCs w:val="24"/>
        </w:rPr>
        <w:t>supporting and advancing the</w:t>
      </w:r>
      <w:r w:rsidR="004E49D0" w:rsidRPr="0090612D">
        <w:rPr>
          <w:spacing w:val="-13"/>
          <w:sz w:val="24"/>
          <w:szCs w:val="24"/>
        </w:rPr>
        <w:t xml:space="preserve"> </w:t>
      </w:r>
    </w:p>
    <w:p w14:paraId="3A36FE64" w14:textId="2409D927" w:rsidR="0090612D" w:rsidRPr="002966AA" w:rsidRDefault="004E49D0" w:rsidP="002966AA">
      <w:pPr>
        <w:ind w:left="720"/>
        <w:jc w:val="both"/>
        <w:rPr>
          <w:sz w:val="24"/>
          <w:szCs w:val="24"/>
        </w:rPr>
      </w:pPr>
      <w:r w:rsidRPr="002966AA">
        <w:rPr>
          <w:spacing w:val="-13"/>
          <w:sz w:val="24"/>
          <w:szCs w:val="24"/>
        </w:rPr>
        <w:t xml:space="preserve">mission, sustainability, viability, and long-term impact of the Corporation and its schools through strategic fundraising, advocacy, community engagement, partnership development, and external relations efforts.  The committee serves as a bridge between the Corporation and key external stakeholders, including donors, community leaders, government officials, authorizers, partners, families, and advocates to strengthen public support, expand strategic opportunities, and advance policies and resources that positively advance </w:t>
      </w:r>
      <w:r w:rsidR="000B02B9" w:rsidRPr="002966AA">
        <w:rPr>
          <w:spacing w:val="-13"/>
          <w:sz w:val="24"/>
          <w:szCs w:val="24"/>
        </w:rPr>
        <w:t xml:space="preserve">the Corporation and its schools.  </w:t>
      </w:r>
      <w:r w:rsidR="002207A0" w:rsidRPr="002966AA">
        <w:rPr>
          <w:sz w:val="24"/>
          <w:szCs w:val="24"/>
        </w:rPr>
        <w:t xml:space="preserve">The </w:t>
      </w:r>
      <w:r w:rsidR="00B42F2D" w:rsidRPr="002966AA">
        <w:rPr>
          <w:sz w:val="24"/>
          <w:szCs w:val="24"/>
        </w:rPr>
        <w:t xml:space="preserve">Advancement </w:t>
      </w:r>
      <w:r w:rsidR="002207A0" w:rsidRPr="002966AA">
        <w:rPr>
          <w:sz w:val="24"/>
          <w:szCs w:val="24"/>
        </w:rPr>
        <w:t>Committee shall perform such other tasks as set forth more specifically in its charter.</w:t>
      </w:r>
    </w:p>
    <w:p w14:paraId="6888FA6F" w14:textId="77777777" w:rsidR="00F259DC" w:rsidRDefault="00F259DC" w:rsidP="002966AA">
      <w:pPr>
        <w:ind w:left="720"/>
        <w:jc w:val="both"/>
      </w:pPr>
    </w:p>
    <w:p w14:paraId="5E8C3721" w14:textId="637C6AE1" w:rsidR="0090612D" w:rsidRPr="002966AA" w:rsidRDefault="002207A0" w:rsidP="002966AA">
      <w:pPr>
        <w:pStyle w:val="ListParagraph"/>
        <w:numPr>
          <w:ilvl w:val="0"/>
          <w:numId w:val="6"/>
        </w:numPr>
        <w:tabs>
          <w:tab w:val="left" w:pos="2261"/>
        </w:tabs>
        <w:ind w:right="115"/>
        <w:rPr>
          <w:sz w:val="24"/>
        </w:rPr>
      </w:pPr>
      <w:r w:rsidRPr="002966AA">
        <w:rPr>
          <w:sz w:val="24"/>
        </w:rPr>
        <w:t>The</w:t>
      </w:r>
      <w:r w:rsidRPr="002966AA">
        <w:rPr>
          <w:spacing w:val="-8"/>
          <w:sz w:val="24"/>
        </w:rPr>
        <w:t xml:space="preserve"> </w:t>
      </w:r>
      <w:r w:rsidRPr="002966AA">
        <w:rPr>
          <w:sz w:val="24"/>
        </w:rPr>
        <w:t>Finance</w:t>
      </w:r>
      <w:r w:rsidRPr="002966AA">
        <w:rPr>
          <w:spacing w:val="-7"/>
          <w:sz w:val="24"/>
        </w:rPr>
        <w:t xml:space="preserve"> </w:t>
      </w:r>
      <w:r w:rsidRPr="002966AA">
        <w:rPr>
          <w:sz w:val="24"/>
        </w:rPr>
        <w:t>Committee</w:t>
      </w:r>
      <w:r w:rsidRPr="002966AA">
        <w:rPr>
          <w:spacing w:val="-7"/>
          <w:sz w:val="24"/>
        </w:rPr>
        <w:t xml:space="preserve"> </w:t>
      </w:r>
      <w:r w:rsidRPr="002966AA">
        <w:rPr>
          <w:sz w:val="24"/>
        </w:rPr>
        <w:t>is</w:t>
      </w:r>
      <w:r w:rsidRPr="002966AA">
        <w:rPr>
          <w:spacing w:val="-5"/>
          <w:sz w:val="24"/>
        </w:rPr>
        <w:t xml:space="preserve"> </w:t>
      </w:r>
      <w:r w:rsidRPr="002966AA">
        <w:rPr>
          <w:sz w:val="24"/>
        </w:rPr>
        <w:t>responsible</w:t>
      </w:r>
      <w:r w:rsidRPr="002966AA">
        <w:rPr>
          <w:spacing w:val="-6"/>
          <w:sz w:val="24"/>
        </w:rPr>
        <w:t xml:space="preserve"> </w:t>
      </w:r>
      <w:r w:rsidRPr="002966AA">
        <w:rPr>
          <w:sz w:val="24"/>
        </w:rPr>
        <w:t>for</w:t>
      </w:r>
      <w:r w:rsidRPr="002966AA">
        <w:rPr>
          <w:spacing w:val="-7"/>
          <w:sz w:val="24"/>
        </w:rPr>
        <w:t xml:space="preserve"> </w:t>
      </w:r>
      <w:r w:rsidRPr="002966AA">
        <w:rPr>
          <w:sz w:val="24"/>
        </w:rPr>
        <w:t>seeking</w:t>
      </w:r>
      <w:r w:rsidRPr="002966AA">
        <w:rPr>
          <w:spacing w:val="-5"/>
          <w:sz w:val="24"/>
        </w:rPr>
        <w:t xml:space="preserve"> </w:t>
      </w:r>
      <w:r w:rsidRPr="002966AA">
        <w:rPr>
          <w:sz w:val="24"/>
        </w:rPr>
        <w:t>to</w:t>
      </w:r>
      <w:r w:rsidRPr="002966AA">
        <w:rPr>
          <w:spacing w:val="-5"/>
          <w:sz w:val="24"/>
        </w:rPr>
        <w:t xml:space="preserve"> </w:t>
      </w:r>
      <w:r w:rsidRPr="002966AA">
        <w:rPr>
          <w:sz w:val="24"/>
        </w:rPr>
        <w:t>maintain</w:t>
      </w:r>
      <w:r w:rsidRPr="002966AA">
        <w:rPr>
          <w:spacing w:val="-6"/>
          <w:sz w:val="24"/>
        </w:rPr>
        <w:t xml:space="preserve"> </w:t>
      </w:r>
      <w:r w:rsidRPr="002966AA">
        <w:rPr>
          <w:sz w:val="24"/>
        </w:rPr>
        <w:t>the</w:t>
      </w:r>
      <w:r w:rsidRPr="002966AA">
        <w:rPr>
          <w:spacing w:val="-6"/>
          <w:sz w:val="24"/>
        </w:rPr>
        <w:t xml:space="preserve"> </w:t>
      </w:r>
      <w:r w:rsidRPr="002966AA">
        <w:rPr>
          <w:sz w:val="24"/>
        </w:rPr>
        <w:t xml:space="preserve">financial </w:t>
      </w:r>
    </w:p>
    <w:p w14:paraId="69FC6218" w14:textId="063D5949" w:rsidR="00F259DC" w:rsidRPr="002966AA" w:rsidRDefault="002207A0" w:rsidP="002966AA">
      <w:pPr>
        <w:tabs>
          <w:tab w:val="left" w:pos="2261"/>
        </w:tabs>
        <w:ind w:left="720" w:right="115"/>
        <w:jc w:val="both"/>
        <w:rPr>
          <w:sz w:val="24"/>
        </w:rPr>
      </w:pPr>
      <w:r w:rsidRPr="002966AA">
        <w:rPr>
          <w:sz w:val="24"/>
        </w:rPr>
        <w:t>viability of the Corporation. The Finance Committee shall approve the annual operating budget and present it to the Board for review and approval. The Finance</w:t>
      </w:r>
      <w:r w:rsidRPr="002966AA">
        <w:rPr>
          <w:spacing w:val="-1"/>
          <w:sz w:val="24"/>
        </w:rPr>
        <w:t xml:space="preserve"> </w:t>
      </w:r>
      <w:r w:rsidRPr="002966AA">
        <w:rPr>
          <w:sz w:val="24"/>
        </w:rPr>
        <w:t>Committee</w:t>
      </w:r>
      <w:r w:rsidRPr="002966AA">
        <w:rPr>
          <w:spacing w:val="-2"/>
          <w:sz w:val="24"/>
        </w:rPr>
        <w:t xml:space="preserve"> </w:t>
      </w:r>
      <w:r w:rsidRPr="002966AA">
        <w:rPr>
          <w:sz w:val="24"/>
        </w:rPr>
        <w:t>shall monitor the financial operations and report on the Corporation’s financial status at each regular meeting of the Board. The Finance Committee shall review and approve the organization’s fiscal policies and procedures and shall present recommended changes to the Board as appropriate. The Finance Committee shall recommend the selection of the independent auditing firm and oversee the auditing process and recommend approval of the</w:t>
      </w:r>
      <w:r w:rsidRPr="002966AA">
        <w:rPr>
          <w:spacing w:val="-14"/>
          <w:sz w:val="24"/>
        </w:rPr>
        <w:t xml:space="preserve"> </w:t>
      </w:r>
      <w:r w:rsidRPr="002966AA">
        <w:rPr>
          <w:sz w:val="24"/>
        </w:rPr>
        <w:t>annual</w:t>
      </w:r>
      <w:r w:rsidRPr="002966AA">
        <w:rPr>
          <w:spacing w:val="-10"/>
          <w:sz w:val="24"/>
        </w:rPr>
        <w:t xml:space="preserve"> </w:t>
      </w:r>
      <w:r w:rsidRPr="002966AA">
        <w:rPr>
          <w:sz w:val="24"/>
        </w:rPr>
        <w:t>audit</w:t>
      </w:r>
      <w:r w:rsidRPr="002966AA">
        <w:rPr>
          <w:spacing w:val="-12"/>
          <w:sz w:val="24"/>
        </w:rPr>
        <w:t xml:space="preserve"> </w:t>
      </w:r>
      <w:r w:rsidRPr="002966AA">
        <w:rPr>
          <w:sz w:val="24"/>
        </w:rPr>
        <w:t>to</w:t>
      </w:r>
      <w:r w:rsidRPr="002966AA">
        <w:rPr>
          <w:spacing w:val="-13"/>
          <w:sz w:val="24"/>
        </w:rPr>
        <w:t xml:space="preserve"> </w:t>
      </w:r>
      <w:r w:rsidRPr="002966AA">
        <w:rPr>
          <w:sz w:val="24"/>
        </w:rPr>
        <w:t>the</w:t>
      </w:r>
      <w:r w:rsidRPr="002966AA">
        <w:rPr>
          <w:spacing w:val="-10"/>
          <w:sz w:val="24"/>
        </w:rPr>
        <w:t xml:space="preserve"> </w:t>
      </w:r>
      <w:r w:rsidRPr="002966AA">
        <w:rPr>
          <w:sz w:val="24"/>
        </w:rPr>
        <w:t>Board.</w:t>
      </w:r>
      <w:r w:rsidRPr="002966AA">
        <w:rPr>
          <w:spacing w:val="-14"/>
          <w:sz w:val="24"/>
        </w:rPr>
        <w:t xml:space="preserve"> </w:t>
      </w:r>
      <w:r w:rsidRPr="002966AA">
        <w:rPr>
          <w:sz w:val="24"/>
        </w:rPr>
        <w:t>The</w:t>
      </w:r>
      <w:r w:rsidRPr="002966AA">
        <w:rPr>
          <w:spacing w:val="-12"/>
          <w:sz w:val="24"/>
        </w:rPr>
        <w:t xml:space="preserve"> </w:t>
      </w:r>
      <w:r w:rsidRPr="002966AA">
        <w:rPr>
          <w:sz w:val="24"/>
        </w:rPr>
        <w:t>Finance</w:t>
      </w:r>
      <w:r w:rsidRPr="002966AA">
        <w:rPr>
          <w:spacing w:val="-12"/>
          <w:sz w:val="24"/>
        </w:rPr>
        <w:t xml:space="preserve"> </w:t>
      </w:r>
      <w:r w:rsidRPr="002966AA">
        <w:rPr>
          <w:sz w:val="24"/>
        </w:rPr>
        <w:t>Committee</w:t>
      </w:r>
      <w:r w:rsidRPr="002966AA">
        <w:rPr>
          <w:spacing w:val="-15"/>
          <w:sz w:val="24"/>
        </w:rPr>
        <w:t xml:space="preserve"> </w:t>
      </w:r>
      <w:r w:rsidRPr="002966AA">
        <w:rPr>
          <w:sz w:val="24"/>
        </w:rPr>
        <w:t>also</w:t>
      </w:r>
      <w:r w:rsidRPr="002966AA">
        <w:rPr>
          <w:spacing w:val="-12"/>
          <w:sz w:val="24"/>
        </w:rPr>
        <w:t xml:space="preserve"> </w:t>
      </w:r>
      <w:r w:rsidRPr="002966AA">
        <w:rPr>
          <w:sz w:val="24"/>
        </w:rPr>
        <w:t>will</w:t>
      </w:r>
      <w:r w:rsidRPr="002966AA">
        <w:rPr>
          <w:spacing w:val="-12"/>
          <w:sz w:val="24"/>
        </w:rPr>
        <w:t xml:space="preserve"> </w:t>
      </w:r>
      <w:r w:rsidRPr="002966AA">
        <w:rPr>
          <w:sz w:val="24"/>
        </w:rPr>
        <w:t>oversee</w:t>
      </w:r>
      <w:r w:rsidRPr="002966AA">
        <w:rPr>
          <w:spacing w:val="-12"/>
          <w:sz w:val="24"/>
        </w:rPr>
        <w:t xml:space="preserve"> </w:t>
      </w:r>
      <w:r w:rsidRPr="002966AA">
        <w:rPr>
          <w:sz w:val="24"/>
        </w:rPr>
        <w:t>the</w:t>
      </w:r>
      <w:r w:rsidRPr="002966AA">
        <w:rPr>
          <w:spacing w:val="-11"/>
          <w:sz w:val="24"/>
        </w:rPr>
        <w:t xml:space="preserve"> </w:t>
      </w:r>
      <w:r w:rsidRPr="002966AA">
        <w:rPr>
          <w:sz w:val="24"/>
        </w:rPr>
        <w:t>major</w:t>
      </w:r>
      <w:r w:rsidRPr="002966AA">
        <w:rPr>
          <w:spacing w:val="-14"/>
          <w:sz w:val="24"/>
        </w:rPr>
        <w:t xml:space="preserve"> </w:t>
      </w:r>
      <w:r w:rsidRPr="002966AA">
        <w:rPr>
          <w:sz w:val="24"/>
        </w:rPr>
        <w:t>business and</w:t>
      </w:r>
      <w:r w:rsidRPr="002966AA">
        <w:rPr>
          <w:spacing w:val="-7"/>
          <w:sz w:val="24"/>
        </w:rPr>
        <w:t xml:space="preserve"> </w:t>
      </w:r>
      <w:r w:rsidRPr="002966AA">
        <w:rPr>
          <w:sz w:val="24"/>
        </w:rPr>
        <w:t>operating</w:t>
      </w:r>
      <w:r w:rsidRPr="002966AA">
        <w:rPr>
          <w:spacing w:val="-10"/>
          <w:sz w:val="24"/>
        </w:rPr>
        <w:t xml:space="preserve"> </w:t>
      </w:r>
      <w:r w:rsidRPr="002966AA">
        <w:rPr>
          <w:sz w:val="24"/>
        </w:rPr>
        <w:t>risks</w:t>
      </w:r>
      <w:r w:rsidRPr="002966AA">
        <w:rPr>
          <w:spacing w:val="-7"/>
          <w:sz w:val="24"/>
        </w:rPr>
        <w:t xml:space="preserve"> </w:t>
      </w:r>
      <w:r w:rsidRPr="002966AA">
        <w:rPr>
          <w:sz w:val="24"/>
        </w:rPr>
        <w:t>of</w:t>
      </w:r>
      <w:r w:rsidRPr="002966AA">
        <w:rPr>
          <w:spacing w:val="-8"/>
          <w:sz w:val="24"/>
        </w:rPr>
        <w:t xml:space="preserve"> </w:t>
      </w:r>
      <w:r w:rsidRPr="002966AA">
        <w:rPr>
          <w:sz w:val="24"/>
        </w:rPr>
        <w:t>the</w:t>
      </w:r>
      <w:r w:rsidRPr="002966AA">
        <w:rPr>
          <w:spacing w:val="-6"/>
          <w:sz w:val="24"/>
        </w:rPr>
        <w:t xml:space="preserve"> </w:t>
      </w:r>
      <w:r w:rsidRPr="002966AA">
        <w:rPr>
          <w:sz w:val="24"/>
        </w:rPr>
        <w:t>Corporation,</w:t>
      </w:r>
      <w:r w:rsidRPr="002966AA">
        <w:rPr>
          <w:spacing w:val="-7"/>
          <w:sz w:val="24"/>
        </w:rPr>
        <w:t xml:space="preserve"> </w:t>
      </w:r>
      <w:r w:rsidRPr="002966AA">
        <w:rPr>
          <w:sz w:val="24"/>
        </w:rPr>
        <w:t>along</w:t>
      </w:r>
      <w:r w:rsidRPr="002966AA">
        <w:rPr>
          <w:spacing w:val="-10"/>
          <w:sz w:val="24"/>
        </w:rPr>
        <w:t xml:space="preserve"> </w:t>
      </w:r>
      <w:r w:rsidRPr="002966AA">
        <w:rPr>
          <w:sz w:val="24"/>
        </w:rPr>
        <w:t>with</w:t>
      </w:r>
      <w:r w:rsidRPr="002966AA">
        <w:rPr>
          <w:spacing w:val="-7"/>
          <w:sz w:val="24"/>
        </w:rPr>
        <w:t xml:space="preserve"> </w:t>
      </w:r>
      <w:r w:rsidRPr="002966AA">
        <w:rPr>
          <w:sz w:val="24"/>
        </w:rPr>
        <w:t>any</w:t>
      </w:r>
      <w:r w:rsidRPr="002966AA">
        <w:rPr>
          <w:spacing w:val="-12"/>
          <w:sz w:val="24"/>
        </w:rPr>
        <w:t xml:space="preserve"> </w:t>
      </w:r>
      <w:r w:rsidRPr="002966AA">
        <w:rPr>
          <w:sz w:val="24"/>
        </w:rPr>
        <w:t>pending</w:t>
      </w:r>
      <w:r w:rsidRPr="002966AA">
        <w:rPr>
          <w:spacing w:val="-10"/>
          <w:sz w:val="24"/>
        </w:rPr>
        <w:t xml:space="preserve"> </w:t>
      </w:r>
      <w:r w:rsidRPr="002966AA">
        <w:rPr>
          <w:sz w:val="24"/>
        </w:rPr>
        <w:t>litigation,</w:t>
      </w:r>
      <w:r w:rsidRPr="002966AA">
        <w:rPr>
          <w:spacing w:val="-7"/>
          <w:sz w:val="24"/>
        </w:rPr>
        <w:t xml:space="preserve"> </w:t>
      </w:r>
      <w:r w:rsidRPr="002966AA">
        <w:rPr>
          <w:sz w:val="24"/>
        </w:rPr>
        <w:t>to</w:t>
      </w:r>
      <w:r w:rsidRPr="002966AA">
        <w:rPr>
          <w:spacing w:val="-4"/>
          <w:sz w:val="24"/>
        </w:rPr>
        <w:t xml:space="preserve"> </w:t>
      </w:r>
      <w:r w:rsidRPr="002966AA">
        <w:rPr>
          <w:sz w:val="24"/>
        </w:rPr>
        <w:t>ensure</w:t>
      </w:r>
      <w:r w:rsidRPr="002966AA">
        <w:rPr>
          <w:spacing w:val="-9"/>
          <w:sz w:val="24"/>
        </w:rPr>
        <w:t xml:space="preserve"> </w:t>
      </w:r>
      <w:r w:rsidRPr="002966AA">
        <w:rPr>
          <w:sz w:val="24"/>
        </w:rPr>
        <w:t>that</w:t>
      </w:r>
      <w:r w:rsidRPr="002966AA">
        <w:rPr>
          <w:spacing w:val="-7"/>
          <w:sz w:val="24"/>
        </w:rPr>
        <w:t xml:space="preserve"> </w:t>
      </w:r>
      <w:r w:rsidRPr="002966AA">
        <w:rPr>
          <w:sz w:val="24"/>
        </w:rPr>
        <w:t>all such risks are</w:t>
      </w:r>
      <w:r w:rsidRPr="002966AA">
        <w:rPr>
          <w:spacing w:val="-1"/>
          <w:sz w:val="24"/>
        </w:rPr>
        <w:t xml:space="preserve"> </w:t>
      </w:r>
      <w:proofErr w:type="gramStart"/>
      <w:r w:rsidRPr="002966AA">
        <w:rPr>
          <w:sz w:val="24"/>
        </w:rPr>
        <w:t>being</w:t>
      </w:r>
      <w:r w:rsidRPr="002966AA">
        <w:rPr>
          <w:spacing w:val="-1"/>
          <w:sz w:val="24"/>
        </w:rPr>
        <w:t xml:space="preserve"> </w:t>
      </w:r>
      <w:r w:rsidRPr="002966AA">
        <w:rPr>
          <w:sz w:val="24"/>
        </w:rPr>
        <w:t>identified</w:t>
      </w:r>
      <w:proofErr w:type="gramEnd"/>
      <w:r w:rsidRPr="002966AA">
        <w:rPr>
          <w:sz w:val="24"/>
        </w:rPr>
        <w:t xml:space="preserve"> and managed appropriately.</w:t>
      </w:r>
      <w:r w:rsidRPr="002966AA">
        <w:rPr>
          <w:spacing w:val="40"/>
          <w:sz w:val="24"/>
        </w:rPr>
        <w:t xml:space="preserve"> </w:t>
      </w:r>
      <w:r w:rsidRPr="002966AA">
        <w:rPr>
          <w:sz w:val="24"/>
        </w:rPr>
        <w:t>The Finance Committee shall perform such other tasks as set forth more specifically in its charter.</w:t>
      </w:r>
      <w:r w:rsidRPr="002966AA">
        <w:rPr>
          <w:spacing w:val="40"/>
          <w:sz w:val="24"/>
        </w:rPr>
        <w:t xml:space="preserve"> </w:t>
      </w:r>
      <w:r w:rsidRPr="002966AA">
        <w:rPr>
          <w:sz w:val="24"/>
        </w:rPr>
        <w:t>The Finance Committee shall include the Chair, and Chair-Elect when applicable, as a member.</w:t>
      </w:r>
    </w:p>
    <w:p w14:paraId="124C1088" w14:textId="77777777" w:rsidR="00F259DC" w:rsidRDefault="00F259DC">
      <w:pPr>
        <w:pStyle w:val="BodyText"/>
        <w:spacing w:before="11"/>
        <w:rPr>
          <w:sz w:val="20"/>
        </w:rPr>
      </w:pPr>
    </w:p>
    <w:p w14:paraId="19874911" w14:textId="72AF39AB" w:rsidR="0090612D" w:rsidRDefault="002207A0" w:rsidP="0090612D">
      <w:pPr>
        <w:pStyle w:val="ListParagraph"/>
        <w:numPr>
          <w:ilvl w:val="0"/>
          <w:numId w:val="6"/>
        </w:numPr>
        <w:tabs>
          <w:tab w:val="left" w:pos="2261"/>
        </w:tabs>
        <w:ind w:right="119" w:hanging="691"/>
        <w:rPr>
          <w:sz w:val="24"/>
        </w:rPr>
      </w:pPr>
      <w:r>
        <w:rPr>
          <w:sz w:val="24"/>
        </w:rPr>
        <w:t>The</w:t>
      </w:r>
      <w:r w:rsidR="0090612D">
        <w:rPr>
          <w:sz w:val="24"/>
        </w:rPr>
        <w:t xml:space="preserve"> </w:t>
      </w:r>
      <w:r w:rsidR="004504E5">
        <w:rPr>
          <w:sz w:val="24"/>
        </w:rPr>
        <w:t>Governance Committee</w:t>
      </w:r>
      <w:r w:rsidR="0090612D">
        <w:rPr>
          <w:sz w:val="24"/>
        </w:rPr>
        <w:t xml:space="preserve"> </w:t>
      </w:r>
      <w:r>
        <w:rPr>
          <w:sz w:val="24"/>
        </w:rPr>
        <w:t xml:space="preserve">is responsible for overseeing matters pertaining </w:t>
      </w:r>
    </w:p>
    <w:p w14:paraId="0B22F4C5" w14:textId="750D0A17" w:rsidR="00F259DC" w:rsidRPr="002966AA" w:rsidRDefault="002207A0" w:rsidP="002966AA">
      <w:pPr>
        <w:tabs>
          <w:tab w:val="left" w:pos="2261"/>
        </w:tabs>
        <w:ind w:left="720" w:right="119"/>
        <w:jc w:val="both"/>
        <w:rPr>
          <w:sz w:val="24"/>
        </w:rPr>
      </w:pPr>
      <w:r w:rsidRPr="002966AA">
        <w:rPr>
          <w:sz w:val="24"/>
        </w:rPr>
        <w:t>to the Corporation’s Board, including membership and evaluation.</w:t>
      </w:r>
      <w:r w:rsidRPr="002966AA">
        <w:rPr>
          <w:spacing w:val="40"/>
          <w:sz w:val="24"/>
        </w:rPr>
        <w:t xml:space="preserve"> </w:t>
      </w:r>
      <w:r w:rsidRPr="002966AA">
        <w:rPr>
          <w:sz w:val="24"/>
        </w:rPr>
        <w:t xml:space="preserve">The </w:t>
      </w:r>
      <w:r w:rsidR="004504E5" w:rsidRPr="002966AA">
        <w:rPr>
          <w:sz w:val="24"/>
        </w:rPr>
        <w:t>Governance Committee</w:t>
      </w:r>
      <w:r w:rsidR="0090612D" w:rsidRPr="002966AA">
        <w:rPr>
          <w:sz w:val="24"/>
        </w:rPr>
        <w:t xml:space="preserve"> </w:t>
      </w:r>
      <w:r w:rsidRPr="002966AA">
        <w:rPr>
          <w:sz w:val="24"/>
        </w:rPr>
        <w:t>will</w:t>
      </w:r>
      <w:r w:rsidRPr="002966AA">
        <w:rPr>
          <w:spacing w:val="-15"/>
          <w:sz w:val="24"/>
        </w:rPr>
        <w:t xml:space="preserve"> </w:t>
      </w:r>
      <w:r w:rsidRPr="002966AA">
        <w:rPr>
          <w:sz w:val="24"/>
        </w:rPr>
        <w:t>nominate</w:t>
      </w:r>
      <w:r w:rsidRPr="002966AA">
        <w:rPr>
          <w:spacing w:val="-15"/>
          <w:sz w:val="24"/>
        </w:rPr>
        <w:t xml:space="preserve"> </w:t>
      </w:r>
      <w:r w:rsidRPr="002966AA">
        <w:rPr>
          <w:sz w:val="24"/>
        </w:rPr>
        <w:t>the</w:t>
      </w:r>
      <w:r w:rsidRPr="002966AA">
        <w:rPr>
          <w:spacing w:val="-15"/>
          <w:sz w:val="24"/>
        </w:rPr>
        <w:t xml:space="preserve"> </w:t>
      </w:r>
      <w:r w:rsidRPr="002966AA">
        <w:rPr>
          <w:sz w:val="24"/>
        </w:rPr>
        <w:t>Chair,</w:t>
      </w:r>
      <w:r w:rsidRPr="002966AA">
        <w:rPr>
          <w:spacing w:val="-15"/>
          <w:sz w:val="24"/>
        </w:rPr>
        <w:t xml:space="preserve"> </w:t>
      </w:r>
      <w:r w:rsidRPr="002966AA">
        <w:rPr>
          <w:sz w:val="24"/>
        </w:rPr>
        <w:t>Chair-Elect</w:t>
      </w:r>
      <w:r w:rsidRPr="002966AA">
        <w:rPr>
          <w:spacing w:val="-15"/>
          <w:sz w:val="24"/>
        </w:rPr>
        <w:t xml:space="preserve"> </w:t>
      </w:r>
      <w:r w:rsidRPr="002966AA">
        <w:rPr>
          <w:sz w:val="24"/>
        </w:rPr>
        <w:t>(as</w:t>
      </w:r>
      <w:r w:rsidRPr="002966AA">
        <w:rPr>
          <w:spacing w:val="-15"/>
          <w:sz w:val="24"/>
        </w:rPr>
        <w:t xml:space="preserve"> </w:t>
      </w:r>
      <w:r w:rsidRPr="002966AA">
        <w:rPr>
          <w:sz w:val="24"/>
        </w:rPr>
        <w:t>appropriate),</w:t>
      </w:r>
      <w:r w:rsidRPr="002966AA">
        <w:rPr>
          <w:spacing w:val="-15"/>
          <w:sz w:val="24"/>
        </w:rPr>
        <w:t xml:space="preserve"> </w:t>
      </w:r>
      <w:r w:rsidRPr="002966AA">
        <w:rPr>
          <w:sz w:val="24"/>
        </w:rPr>
        <w:t>and</w:t>
      </w:r>
      <w:r w:rsidRPr="002966AA">
        <w:rPr>
          <w:spacing w:val="-15"/>
          <w:sz w:val="24"/>
        </w:rPr>
        <w:t xml:space="preserve"> </w:t>
      </w:r>
      <w:r w:rsidR="001F7AD9" w:rsidRPr="002966AA">
        <w:rPr>
          <w:sz w:val="24"/>
        </w:rPr>
        <w:t>Dire</w:t>
      </w:r>
      <w:r w:rsidR="00715870" w:rsidRPr="002966AA">
        <w:rPr>
          <w:sz w:val="24"/>
        </w:rPr>
        <w:t>c</w:t>
      </w:r>
      <w:r w:rsidR="001F7AD9" w:rsidRPr="002966AA">
        <w:rPr>
          <w:sz w:val="24"/>
        </w:rPr>
        <w:t xml:space="preserve">tor </w:t>
      </w:r>
      <w:r w:rsidRPr="002966AA">
        <w:rPr>
          <w:sz w:val="24"/>
        </w:rPr>
        <w:t>of the Corporation</w:t>
      </w:r>
      <w:r w:rsidR="00715870" w:rsidRPr="002966AA">
        <w:rPr>
          <w:sz w:val="24"/>
        </w:rPr>
        <w:t xml:space="preserve"> as described in Article </w:t>
      </w:r>
      <w:proofErr w:type="gramStart"/>
      <w:r w:rsidR="00715870" w:rsidRPr="002966AA">
        <w:rPr>
          <w:sz w:val="24"/>
        </w:rPr>
        <w:t>IV.</w:t>
      </w:r>
      <w:r w:rsidRPr="002966AA">
        <w:rPr>
          <w:sz w:val="24"/>
        </w:rPr>
        <w:t>.</w:t>
      </w:r>
      <w:proofErr w:type="gramEnd"/>
      <w:r w:rsidRPr="002966AA">
        <w:rPr>
          <w:spacing w:val="40"/>
          <w:sz w:val="24"/>
        </w:rPr>
        <w:t xml:space="preserve"> </w:t>
      </w:r>
      <w:r w:rsidRPr="002966AA">
        <w:rPr>
          <w:sz w:val="24"/>
        </w:rPr>
        <w:t xml:space="preserve">The </w:t>
      </w:r>
      <w:r w:rsidR="004504E5" w:rsidRPr="002966AA">
        <w:rPr>
          <w:sz w:val="24"/>
        </w:rPr>
        <w:t>Governance Committee</w:t>
      </w:r>
      <w:r w:rsidRPr="002966AA">
        <w:rPr>
          <w:sz w:val="24"/>
        </w:rPr>
        <w:t xml:space="preserve"> shall establish criteria for the selection of new Directors, evaluate such candidates, and make recommendations to the Board for new Directors for Board approval at the annual meeting.</w:t>
      </w:r>
      <w:r w:rsidRPr="002966AA">
        <w:rPr>
          <w:spacing w:val="40"/>
          <w:sz w:val="24"/>
        </w:rPr>
        <w:t xml:space="preserve"> </w:t>
      </w:r>
      <w:proofErr w:type="gramStart"/>
      <w:r w:rsidRPr="002966AA">
        <w:rPr>
          <w:sz w:val="24"/>
        </w:rPr>
        <w:t>The</w:t>
      </w:r>
      <w:r w:rsidRPr="002966AA">
        <w:rPr>
          <w:spacing w:val="-5"/>
          <w:sz w:val="24"/>
        </w:rPr>
        <w:t xml:space="preserve"> </w:t>
      </w:r>
      <w:r w:rsidR="00793B38" w:rsidRPr="002966AA">
        <w:rPr>
          <w:spacing w:val="-5"/>
          <w:sz w:val="24"/>
        </w:rPr>
        <w:t xml:space="preserve"> </w:t>
      </w:r>
      <w:r w:rsidR="004504E5" w:rsidRPr="002966AA">
        <w:rPr>
          <w:sz w:val="24"/>
        </w:rPr>
        <w:t>Governance</w:t>
      </w:r>
      <w:proofErr w:type="gramEnd"/>
      <w:r w:rsidR="004504E5" w:rsidRPr="002966AA">
        <w:rPr>
          <w:sz w:val="24"/>
        </w:rPr>
        <w:t xml:space="preserve"> Committee</w:t>
      </w:r>
      <w:r w:rsidRPr="002966AA">
        <w:rPr>
          <w:spacing w:val="-9"/>
          <w:sz w:val="24"/>
        </w:rPr>
        <w:t xml:space="preserve"> </w:t>
      </w:r>
      <w:r w:rsidRPr="002966AA">
        <w:rPr>
          <w:sz w:val="24"/>
        </w:rPr>
        <w:t>shall</w:t>
      </w:r>
      <w:r w:rsidRPr="002966AA">
        <w:rPr>
          <w:spacing w:val="-9"/>
          <w:sz w:val="24"/>
        </w:rPr>
        <w:t xml:space="preserve"> </w:t>
      </w:r>
      <w:r w:rsidRPr="002966AA">
        <w:rPr>
          <w:sz w:val="24"/>
        </w:rPr>
        <w:t>perform</w:t>
      </w:r>
      <w:r w:rsidRPr="002966AA">
        <w:rPr>
          <w:spacing w:val="-10"/>
          <w:sz w:val="24"/>
        </w:rPr>
        <w:t xml:space="preserve"> </w:t>
      </w:r>
      <w:proofErr w:type="gramStart"/>
      <w:r w:rsidRPr="002966AA">
        <w:rPr>
          <w:sz w:val="24"/>
        </w:rPr>
        <w:t>such</w:t>
      </w:r>
      <w:r w:rsidRPr="002966AA">
        <w:rPr>
          <w:spacing w:val="-9"/>
          <w:sz w:val="24"/>
        </w:rPr>
        <w:t xml:space="preserve"> </w:t>
      </w:r>
      <w:r w:rsidRPr="002966AA">
        <w:rPr>
          <w:sz w:val="24"/>
        </w:rPr>
        <w:t>other</w:t>
      </w:r>
      <w:proofErr w:type="gramEnd"/>
      <w:r w:rsidRPr="002966AA">
        <w:rPr>
          <w:spacing w:val="-10"/>
          <w:sz w:val="24"/>
        </w:rPr>
        <w:t xml:space="preserve"> </w:t>
      </w:r>
      <w:r w:rsidRPr="002966AA">
        <w:rPr>
          <w:sz w:val="24"/>
        </w:rPr>
        <w:t>tasks</w:t>
      </w:r>
      <w:r w:rsidRPr="002966AA">
        <w:rPr>
          <w:spacing w:val="-9"/>
          <w:sz w:val="24"/>
        </w:rPr>
        <w:t xml:space="preserve"> </w:t>
      </w:r>
      <w:r w:rsidRPr="002966AA">
        <w:rPr>
          <w:sz w:val="24"/>
        </w:rPr>
        <w:t>related</w:t>
      </w:r>
      <w:r w:rsidRPr="002966AA">
        <w:rPr>
          <w:spacing w:val="-9"/>
          <w:sz w:val="24"/>
        </w:rPr>
        <w:t xml:space="preserve"> </w:t>
      </w:r>
      <w:r w:rsidRPr="002966AA">
        <w:rPr>
          <w:sz w:val="24"/>
        </w:rPr>
        <w:t>to</w:t>
      </w:r>
      <w:r w:rsidRPr="002966AA">
        <w:rPr>
          <w:spacing w:val="-9"/>
          <w:sz w:val="24"/>
        </w:rPr>
        <w:t xml:space="preserve"> </w:t>
      </w:r>
      <w:r w:rsidRPr="002966AA">
        <w:rPr>
          <w:sz w:val="24"/>
        </w:rPr>
        <w:t>the</w:t>
      </w:r>
      <w:r w:rsidRPr="002966AA">
        <w:rPr>
          <w:spacing w:val="-10"/>
          <w:sz w:val="24"/>
        </w:rPr>
        <w:t xml:space="preserve"> </w:t>
      </w:r>
      <w:r w:rsidRPr="002966AA">
        <w:rPr>
          <w:sz w:val="24"/>
        </w:rPr>
        <w:t>membership</w:t>
      </w:r>
      <w:r w:rsidRPr="002966AA">
        <w:rPr>
          <w:spacing w:val="-9"/>
          <w:sz w:val="24"/>
        </w:rPr>
        <w:t xml:space="preserve"> </w:t>
      </w:r>
      <w:r w:rsidRPr="002966AA">
        <w:rPr>
          <w:sz w:val="24"/>
        </w:rPr>
        <w:t>and</w:t>
      </w:r>
      <w:r w:rsidRPr="002966AA">
        <w:rPr>
          <w:spacing w:val="-9"/>
          <w:sz w:val="24"/>
        </w:rPr>
        <w:t xml:space="preserve"> </w:t>
      </w:r>
      <w:r w:rsidRPr="002966AA">
        <w:rPr>
          <w:sz w:val="24"/>
        </w:rPr>
        <w:t>performance</w:t>
      </w:r>
      <w:r w:rsidRPr="002966AA">
        <w:rPr>
          <w:spacing w:val="-10"/>
          <w:sz w:val="24"/>
        </w:rPr>
        <w:t xml:space="preserve"> </w:t>
      </w:r>
      <w:r w:rsidRPr="002966AA">
        <w:rPr>
          <w:sz w:val="24"/>
        </w:rPr>
        <w:t>of</w:t>
      </w:r>
      <w:r w:rsidRPr="002966AA">
        <w:rPr>
          <w:spacing w:val="-10"/>
          <w:sz w:val="24"/>
        </w:rPr>
        <w:t xml:space="preserve"> </w:t>
      </w:r>
      <w:r w:rsidRPr="002966AA">
        <w:rPr>
          <w:sz w:val="24"/>
        </w:rPr>
        <w:t>the Board as set forth more specifically in its charter.</w:t>
      </w:r>
    </w:p>
    <w:p w14:paraId="4FEC4B79" w14:textId="77777777" w:rsidR="00044F49" w:rsidRDefault="00044F49" w:rsidP="00044F49">
      <w:pPr>
        <w:pStyle w:val="ListParagraph"/>
        <w:tabs>
          <w:tab w:val="left" w:pos="2261"/>
        </w:tabs>
        <w:ind w:left="1569" w:right="119" w:firstLine="0"/>
        <w:rPr>
          <w:sz w:val="24"/>
        </w:rPr>
      </w:pPr>
    </w:p>
    <w:p w14:paraId="6CA3E6AE" w14:textId="77777777" w:rsidR="0090612D" w:rsidRDefault="00044F49" w:rsidP="0090612D">
      <w:pPr>
        <w:pStyle w:val="ListParagraph"/>
        <w:numPr>
          <w:ilvl w:val="0"/>
          <w:numId w:val="6"/>
        </w:numPr>
        <w:tabs>
          <w:tab w:val="left" w:pos="2261"/>
        </w:tabs>
        <w:ind w:right="119" w:hanging="691"/>
        <w:rPr>
          <w:sz w:val="24"/>
        </w:rPr>
      </w:pPr>
      <w:r>
        <w:rPr>
          <w:sz w:val="24"/>
        </w:rPr>
        <w:t xml:space="preserve">The School Performance Committee is responsible for consulting with the </w:t>
      </w:r>
    </w:p>
    <w:p w14:paraId="1FADECBE" w14:textId="38569521" w:rsidR="00044F49" w:rsidRPr="002966AA" w:rsidRDefault="00044F49" w:rsidP="002966AA">
      <w:pPr>
        <w:tabs>
          <w:tab w:val="left" w:pos="2261"/>
        </w:tabs>
        <w:ind w:left="661" w:right="119" w:firstLine="149"/>
        <w:jc w:val="both"/>
        <w:rPr>
          <w:sz w:val="24"/>
        </w:rPr>
      </w:pPr>
      <w:r w:rsidRPr="002966AA">
        <w:rPr>
          <w:sz w:val="24"/>
        </w:rPr>
        <w:t xml:space="preserve">CEO, providing consultation and oversight as to the Corporation’s educational and academic priorities, and advising the Board on policy issues concerning the Corporation’s educational programs and learning outcomes and whether educational initiatives requiring a Board vote are consistent with the Corporation’s mission and vision.  </w:t>
      </w:r>
    </w:p>
    <w:p w14:paraId="5714E85B" w14:textId="77777777" w:rsidR="00F259DC" w:rsidRDefault="00F259DC" w:rsidP="002966AA">
      <w:pPr>
        <w:pStyle w:val="BodyText"/>
        <w:spacing w:before="11"/>
        <w:jc w:val="both"/>
        <w:rPr>
          <w:sz w:val="20"/>
        </w:rPr>
      </w:pPr>
    </w:p>
    <w:p w14:paraId="350B3A66" w14:textId="77777777" w:rsidR="00F259DC" w:rsidRDefault="00F259DC">
      <w:pPr>
        <w:pStyle w:val="BodyText"/>
        <w:spacing w:before="10"/>
        <w:rPr>
          <w:sz w:val="20"/>
        </w:rPr>
      </w:pPr>
    </w:p>
    <w:p w14:paraId="0ACC2337" w14:textId="77777777" w:rsidR="00F259DC" w:rsidRDefault="002207A0">
      <w:pPr>
        <w:pStyle w:val="BodyText"/>
        <w:tabs>
          <w:tab w:val="left" w:pos="2461"/>
        </w:tabs>
        <w:spacing w:before="1"/>
        <w:ind w:left="661"/>
      </w:pPr>
      <w:r>
        <w:t>Section</w:t>
      </w:r>
      <w:r>
        <w:rPr>
          <w:spacing w:val="-4"/>
        </w:rPr>
        <w:t xml:space="preserve"> </w:t>
      </w:r>
      <w:r>
        <w:rPr>
          <w:spacing w:val="-2"/>
        </w:rPr>
        <w:t>3.12.</w:t>
      </w:r>
      <w:r>
        <w:tab/>
      </w:r>
      <w:r>
        <w:rPr>
          <w:spacing w:val="-2"/>
          <w:u w:val="single"/>
        </w:rPr>
        <w:t>Compensation</w:t>
      </w:r>
      <w:r>
        <w:rPr>
          <w:spacing w:val="-2"/>
        </w:rPr>
        <w:t>.</w:t>
      </w:r>
    </w:p>
    <w:p w14:paraId="546FA562" w14:textId="77777777" w:rsidR="00F259DC" w:rsidRDefault="00F259DC">
      <w:pPr>
        <w:pStyle w:val="BodyText"/>
        <w:spacing w:before="9"/>
        <w:rPr>
          <w:sz w:val="20"/>
        </w:rPr>
      </w:pPr>
    </w:p>
    <w:p w14:paraId="5A28877A" w14:textId="77777777" w:rsidR="00F259DC" w:rsidRDefault="002207A0">
      <w:pPr>
        <w:pStyle w:val="BodyText"/>
        <w:spacing w:before="1"/>
        <w:ind w:left="100" w:right="119"/>
        <w:jc w:val="both"/>
      </w:pPr>
      <w:r>
        <w:t xml:space="preserve">Persons serving as Directors or members of a committee shall not receive any salary or </w:t>
      </w:r>
      <w:r>
        <w:lastRenderedPageBreak/>
        <w:t>compensation for such services, though they may be reimbursed for reasonable out-of-pocket expenses incurred in fulfilling such services.</w:t>
      </w:r>
    </w:p>
    <w:p w14:paraId="5FE23C38" w14:textId="77777777" w:rsidR="00F259DC" w:rsidRDefault="00F259DC">
      <w:pPr>
        <w:pStyle w:val="BodyText"/>
        <w:spacing w:before="9"/>
        <w:rPr>
          <w:sz w:val="20"/>
        </w:rPr>
      </w:pPr>
    </w:p>
    <w:p w14:paraId="052D1593" w14:textId="77777777" w:rsidR="00F259DC" w:rsidRDefault="002207A0">
      <w:pPr>
        <w:pStyle w:val="BodyText"/>
        <w:tabs>
          <w:tab w:val="left" w:pos="2461"/>
        </w:tabs>
        <w:spacing w:before="1"/>
        <w:ind w:left="661"/>
      </w:pPr>
      <w:r>
        <w:t>Section</w:t>
      </w:r>
      <w:r>
        <w:rPr>
          <w:spacing w:val="-4"/>
        </w:rPr>
        <w:t xml:space="preserve"> </w:t>
      </w:r>
      <w:r>
        <w:rPr>
          <w:spacing w:val="-2"/>
        </w:rPr>
        <w:t>3.13.</w:t>
      </w:r>
      <w:r>
        <w:tab/>
      </w:r>
      <w:r>
        <w:rPr>
          <w:u w:val="single"/>
        </w:rPr>
        <w:t>Personal</w:t>
      </w:r>
      <w:r>
        <w:rPr>
          <w:spacing w:val="-1"/>
          <w:u w:val="single"/>
        </w:rPr>
        <w:t xml:space="preserve"> </w:t>
      </w:r>
      <w:r>
        <w:rPr>
          <w:u w:val="single"/>
        </w:rPr>
        <w:t>Liability</w:t>
      </w:r>
      <w:r>
        <w:rPr>
          <w:spacing w:val="-7"/>
          <w:u w:val="single"/>
        </w:rPr>
        <w:t xml:space="preserve"> </w:t>
      </w:r>
      <w:r>
        <w:rPr>
          <w:u w:val="single"/>
        </w:rPr>
        <w:t>of</w:t>
      </w:r>
      <w:r>
        <w:rPr>
          <w:spacing w:val="-2"/>
          <w:u w:val="single"/>
        </w:rPr>
        <w:t xml:space="preserve"> Directors</w:t>
      </w:r>
      <w:r>
        <w:rPr>
          <w:spacing w:val="-2"/>
        </w:rPr>
        <w:t>.</w:t>
      </w:r>
    </w:p>
    <w:p w14:paraId="2DA16B17" w14:textId="77777777" w:rsidR="00F259DC" w:rsidRDefault="00F259DC">
      <w:pPr>
        <w:pStyle w:val="BodyText"/>
        <w:spacing w:before="10"/>
        <w:rPr>
          <w:sz w:val="20"/>
        </w:rPr>
      </w:pPr>
    </w:p>
    <w:p w14:paraId="24961E29" w14:textId="77777777" w:rsidR="00F259DC" w:rsidRDefault="002207A0">
      <w:pPr>
        <w:pStyle w:val="BodyText"/>
        <w:ind w:left="100" w:right="113"/>
        <w:jc w:val="both"/>
      </w:pPr>
      <w:r>
        <w:t>All</w:t>
      </w:r>
      <w:r>
        <w:rPr>
          <w:spacing w:val="-15"/>
        </w:rPr>
        <w:t xml:space="preserve"> </w:t>
      </w:r>
      <w:r>
        <w:t>personal</w:t>
      </w:r>
      <w:r>
        <w:rPr>
          <w:spacing w:val="-14"/>
        </w:rPr>
        <w:t xml:space="preserve"> </w:t>
      </w:r>
      <w:r>
        <w:t>liability</w:t>
      </w:r>
      <w:r>
        <w:rPr>
          <w:spacing w:val="-15"/>
        </w:rPr>
        <w:t xml:space="preserve"> </w:t>
      </w:r>
      <w:r>
        <w:t>of</w:t>
      </w:r>
      <w:r>
        <w:rPr>
          <w:spacing w:val="-13"/>
        </w:rPr>
        <w:t xml:space="preserve"> </w:t>
      </w:r>
      <w:r>
        <w:t>a</w:t>
      </w:r>
      <w:r>
        <w:rPr>
          <w:spacing w:val="-11"/>
        </w:rPr>
        <w:t xml:space="preserve"> </w:t>
      </w:r>
      <w:r>
        <w:t>Director</w:t>
      </w:r>
      <w:r>
        <w:rPr>
          <w:spacing w:val="-13"/>
        </w:rPr>
        <w:t xml:space="preserve"> </w:t>
      </w:r>
      <w:r>
        <w:t>to</w:t>
      </w:r>
      <w:r>
        <w:rPr>
          <w:spacing w:val="-14"/>
        </w:rPr>
        <w:t xml:space="preserve"> </w:t>
      </w:r>
      <w:r>
        <w:t>the</w:t>
      </w:r>
      <w:r>
        <w:rPr>
          <w:spacing w:val="-13"/>
        </w:rPr>
        <w:t xml:space="preserve"> </w:t>
      </w:r>
      <w:r>
        <w:t>Corporation</w:t>
      </w:r>
      <w:r>
        <w:rPr>
          <w:spacing w:val="-14"/>
        </w:rPr>
        <w:t xml:space="preserve"> </w:t>
      </w:r>
      <w:r>
        <w:t>for</w:t>
      </w:r>
      <w:r>
        <w:rPr>
          <w:spacing w:val="-14"/>
        </w:rPr>
        <w:t xml:space="preserve"> </w:t>
      </w:r>
      <w:r>
        <w:t>monetary</w:t>
      </w:r>
      <w:r>
        <w:rPr>
          <w:spacing w:val="-13"/>
        </w:rPr>
        <w:t xml:space="preserve"> </w:t>
      </w:r>
      <w:r>
        <w:t>damages</w:t>
      </w:r>
      <w:r>
        <w:rPr>
          <w:spacing w:val="-12"/>
        </w:rPr>
        <w:t xml:space="preserve"> </w:t>
      </w:r>
      <w:r>
        <w:t>for</w:t>
      </w:r>
      <w:r>
        <w:rPr>
          <w:spacing w:val="-14"/>
        </w:rPr>
        <w:t xml:space="preserve"> </w:t>
      </w:r>
      <w:r>
        <w:t>breach</w:t>
      </w:r>
      <w:r>
        <w:rPr>
          <w:spacing w:val="-14"/>
        </w:rPr>
        <w:t xml:space="preserve"> </w:t>
      </w:r>
      <w:r>
        <w:t>of</w:t>
      </w:r>
      <w:r>
        <w:rPr>
          <w:spacing w:val="-13"/>
        </w:rPr>
        <w:t xml:space="preserve"> </w:t>
      </w:r>
      <w:r>
        <w:t>fiduciary duty</w:t>
      </w:r>
      <w:r>
        <w:rPr>
          <w:spacing w:val="-6"/>
        </w:rPr>
        <w:t xml:space="preserve"> </w:t>
      </w:r>
      <w:r>
        <w:t>as</w:t>
      </w:r>
      <w:r>
        <w:rPr>
          <w:spacing w:val="-4"/>
        </w:rPr>
        <w:t xml:space="preserve"> </w:t>
      </w:r>
      <w:r>
        <w:t>a</w:t>
      </w:r>
      <w:r>
        <w:rPr>
          <w:spacing w:val="-3"/>
        </w:rPr>
        <w:t xml:space="preserve"> </w:t>
      </w:r>
      <w:r>
        <w:t>Director</w:t>
      </w:r>
      <w:r>
        <w:rPr>
          <w:spacing w:val="-4"/>
        </w:rPr>
        <w:t xml:space="preserve"> </w:t>
      </w:r>
      <w:r>
        <w:t>is</w:t>
      </w:r>
      <w:r>
        <w:rPr>
          <w:spacing w:val="-1"/>
        </w:rPr>
        <w:t xml:space="preserve"> </w:t>
      </w:r>
      <w:r>
        <w:t>eliminated;</w:t>
      </w:r>
      <w:r>
        <w:rPr>
          <w:spacing w:val="-3"/>
        </w:rPr>
        <w:t xml:space="preserve"> </w:t>
      </w:r>
      <w:r>
        <w:t>provided</w:t>
      </w:r>
      <w:r>
        <w:rPr>
          <w:spacing w:val="-4"/>
        </w:rPr>
        <w:t xml:space="preserve"> </w:t>
      </w:r>
      <w:r>
        <w:t>this</w:t>
      </w:r>
      <w:r>
        <w:rPr>
          <w:spacing w:val="-4"/>
        </w:rPr>
        <w:t xml:space="preserve"> </w:t>
      </w:r>
      <w:r>
        <w:t>provision</w:t>
      </w:r>
      <w:r>
        <w:rPr>
          <w:spacing w:val="-4"/>
        </w:rPr>
        <w:t xml:space="preserve"> </w:t>
      </w:r>
      <w:r>
        <w:t>shall</w:t>
      </w:r>
      <w:r>
        <w:rPr>
          <w:spacing w:val="-3"/>
        </w:rPr>
        <w:t xml:space="preserve"> </w:t>
      </w:r>
      <w:r>
        <w:t>not</w:t>
      </w:r>
      <w:r>
        <w:rPr>
          <w:spacing w:val="-3"/>
        </w:rPr>
        <w:t xml:space="preserve"> </w:t>
      </w:r>
      <w:r>
        <w:t>eliminate</w:t>
      </w:r>
      <w:r>
        <w:rPr>
          <w:spacing w:val="-4"/>
        </w:rPr>
        <w:t xml:space="preserve"> </w:t>
      </w:r>
      <w:r>
        <w:t>or</w:t>
      </w:r>
      <w:r>
        <w:rPr>
          <w:spacing w:val="-5"/>
        </w:rPr>
        <w:t xml:space="preserve"> </w:t>
      </w:r>
      <w:r>
        <w:t>limit</w:t>
      </w:r>
      <w:r>
        <w:rPr>
          <w:spacing w:val="-3"/>
        </w:rPr>
        <w:t xml:space="preserve"> </w:t>
      </w:r>
      <w:r>
        <w:t>the</w:t>
      </w:r>
      <w:r>
        <w:rPr>
          <w:spacing w:val="-4"/>
        </w:rPr>
        <w:t xml:space="preserve"> </w:t>
      </w:r>
      <w:r>
        <w:t>liability</w:t>
      </w:r>
      <w:r>
        <w:rPr>
          <w:spacing w:val="-9"/>
        </w:rPr>
        <w:t xml:space="preserve"> </w:t>
      </w:r>
      <w:r>
        <w:t>of a Director:</w:t>
      </w:r>
    </w:p>
    <w:p w14:paraId="2E0FC557" w14:textId="77777777" w:rsidR="00F259DC" w:rsidRDefault="00F259DC">
      <w:pPr>
        <w:pStyle w:val="BodyText"/>
        <w:spacing w:before="1"/>
        <w:rPr>
          <w:sz w:val="13"/>
        </w:rPr>
      </w:pPr>
    </w:p>
    <w:p w14:paraId="2E126828" w14:textId="77777777" w:rsidR="00F259DC" w:rsidRDefault="002207A0">
      <w:pPr>
        <w:pStyle w:val="ListParagraph"/>
        <w:numPr>
          <w:ilvl w:val="0"/>
          <w:numId w:val="5"/>
        </w:numPr>
        <w:tabs>
          <w:tab w:val="left" w:pos="2260"/>
          <w:tab w:val="left" w:pos="2261"/>
        </w:tabs>
        <w:spacing w:before="90"/>
        <w:ind w:hanging="721"/>
        <w:rPr>
          <w:sz w:val="24"/>
        </w:rPr>
      </w:pPr>
      <w:r>
        <w:rPr>
          <w:sz w:val="24"/>
        </w:rPr>
        <w:t>For</w:t>
      </w:r>
      <w:r>
        <w:rPr>
          <w:spacing w:val="-5"/>
          <w:sz w:val="24"/>
        </w:rPr>
        <w:t xml:space="preserve"> </w:t>
      </w:r>
      <w:r>
        <w:rPr>
          <w:sz w:val="24"/>
        </w:rPr>
        <w:t>any</w:t>
      </w:r>
      <w:r>
        <w:rPr>
          <w:spacing w:val="-10"/>
          <w:sz w:val="24"/>
        </w:rPr>
        <w:t xml:space="preserve"> </w:t>
      </w:r>
      <w:r>
        <w:rPr>
          <w:sz w:val="24"/>
        </w:rPr>
        <w:t>breach</w:t>
      </w:r>
      <w:r>
        <w:rPr>
          <w:spacing w:val="-4"/>
          <w:sz w:val="24"/>
        </w:rPr>
        <w:t xml:space="preserve"> </w:t>
      </w:r>
      <w:r>
        <w:rPr>
          <w:sz w:val="24"/>
        </w:rPr>
        <w:t>of</w:t>
      </w:r>
      <w:r>
        <w:rPr>
          <w:spacing w:val="-4"/>
          <w:sz w:val="24"/>
        </w:rPr>
        <w:t xml:space="preserve"> </w:t>
      </w:r>
      <w:r>
        <w:rPr>
          <w:sz w:val="24"/>
        </w:rPr>
        <w:t>a</w:t>
      </w:r>
      <w:r>
        <w:rPr>
          <w:spacing w:val="-6"/>
          <w:sz w:val="24"/>
        </w:rPr>
        <w:t xml:space="preserve"> </w:t>
      </w:r>
      <w:r>
        <w:rPr>
          <w:sz w:val="24"/>
        </w:rPr>
        <w:t>duty</w:t>
      </w:r>
      <w:r>
        <w:rPr>
          <w:spacing w:val="-7"/>
          <w:sz w:val="24"/>
        </w:rPr>
        <w:t xml:space="preserve"> </w:t>
      </w:r>
      <w:r>
        <w:rPr>
          <w:sz w:val="24"/>
        </w:rPr>
        <w:t>of</w:t>
      </w:r>
      <w:r>
        <w:rPr>
          <w:spacing w:val="-5"/>
          <w:sz w:val="24"/>
        </w:rPr>
        <w:t xml:space="preserve"> </w:t>
      </w:r>
      <w:r>
        <w:rPr>
          <w:sz w:val="24"/>
        </w:rPr>
        <w:t>loyalty</w:t>
      </w:r>
      <w:r>
        <w:rPr>
          <w:spacing w:val="-10"/>
          <w:sz w:val="24"/>
        </w:rPr>
        <w:t xml:space="preserve"> </w:t>
      </w:r>
      <w:r>
        <w:rPr>
          <w:sz w:val="24"/>
        </w:rPr>
        <w:t>to</w:t>
      </w:r>
      <w:r>
        <w:rPr>
          <w:spacing w:val="-4"/>
          <w:sz w:val="24"/>
        </w:rPr>
        <w:t xml:space="preserve"> </w:t>
      </w:r>
      <w:r>
        <w:rPr>
          <w:sz w:val="24"/>
        </w:rPr>
        <w:t>the</w:t>
      </w:r>
      <w:r>
        <w:rPr>
          <w:spacing w:val="-6"/>
          <w:sz w:val="24"/>
        </w:rPr>
        <w:t xml:space="preserve"> </w:t>
      </w:r>
      <w:r>
        <w:rPr>
          <w:sz w:val="24"/>
        </w:rPr>
        <w:t>organization;</w:t>
      </w:r>
      <w:r>
        <w:rPr>
          <w:spacing w:val="-5"/>
          <w:sz w:val="24"/>
        </w:rPr>
        <w:t xml:space="preserve"> and</w:t>
      </w:r>
    </w:p>
    <w:p w14:paraId="1332A04C" w14:textId="77777777" w:rsidR="00F259DC" w:rsidRDefault="00F259DC">
      <w:pPr>
        <w:pStyle w:val="BodyText"/>
        <w:spacing w:before="10"/>
        <w:rPr>
          <w:sz w:val="20"/>
        </w:rPr>
      </w:pPr>
    </w:p>
    <w:p w14:paraId="183C4E51" w14:textId="77777777" w:rsidR="00F259DC" w:rsidRDefault="002207A0">
      <w:pPr>
        <w:pStyle w:val="ListParagraph"/>
        <w:numPr>
          <w:ilvl w:val="0"/>
          <w:numId w:val="5"/>
        </w:numPr>
        <w:tabs>
          <w:tab w:val="left" w:pos="2260"/>
          <w:tab w:val="left" w:pos="2261"/>
        </w:tabs>
        <w:ind w:right="119"/>
        <w:rPr>
          <w:sz w:val="24"/>
        </w:rPr>
      </w:pPr>
      <w:r>
        <w:rPr>
          <w:sz w:val="24"/>
        </w:rPr>
        <w:t>For</w:t>
      </w:r>
      <w:r>
        <w:rPr>
          <w:spacing w:val="40"/>
          <w:sz w:val="24"/>
        </w:rPr>
        <w:t xml:space="preserve"> </w:t>
      </w:r>
      <w:r>
        <w:rPr>
          <w:sz w:val="24"/>
        </w:rPr>
        <w:t>acts</w:t>
      </w:r>
      <w:r>
        <w:rPr>
          <w:spacing w:val="40"/>
          <w:sz w:val="24"/>
        </w:rPr>
        <w:t xml:space="preserve"> </w:t>
      </w:r>
      <w:r>
        <w:rPr>
          <w:sz w:val="24"/>
        </w:rPr>
        <w:t>or</w:t>
      </w:r>
      <w:r>
        <w:rPr>
          <w:spacing w:val="40"/>
          <w:sz w:val="24"/>
        </w:rPr>
        <w:t xml:space="preserve"> </w:t>
      </w:r>
      <w:r>
        <w:rPr>
          <w:sz w:val="24"/>
        </w:rPr>
        <w:t>omissions</w:t>
      </w:r>
      <w:r>
        <w:rPr>
          <w:spacing w:val="40"/>
          <w:sz w:val="24"/>
        </w:rPr>
        <w:t xml:space="preserve"> </w:t>
      </w:r>
      <w:r>
        <w:rPr>
          <w:sz w:val="24"/>
        </w:rPr>
        <w:t>not</w:t>
      </w:r>
      <w:r>
        <w:rPr>
          <w:spacing w:val="40"/>
          <w:sz w:val="24"/>
        </w:rPr>
        <w:t xml:space="preserve"> </w:t>
      </w:r>
      <w:r>
        <w:rPr>
          <w:sz w:val="24"/>
        </w:rPr>
        <w:t>in</w:t>
      </w:r>
      <w:r>
        <w:rPr>
          <w:spacing w:val="40"/>
          <w:sz w:val="24"/>
        </w:rPr>
        <w:t xml:space="preserve"> </w:t>
      </w:r>
      <w:r>
        <w:rPr>
          <w:sz w:val="24"/>
        </w:rPr>
        <w:t>good</w:t>
      </w:r>
      <w:r>
        <w:rPr>
          <w:spacing w:val="40"/>
          <w:sz w:val="24"/>
        </w:rPr>
        <w:t xml:space="preserve"> </w:t>
      </w:r>
      <w:r>
        <w:rPr>
          <w:sz w:val="24"/>
        </w:rPr>
        <w:t>faith</w:t>
      </w:r>
      <w:r>
        <w:rPr>
          <w:spacing w:val="40"/>
          <w:sz w:val="24"/>
        </w:rPr>
        <w:t xml:space="preserve"> </w:t>
      </w:r>
      <w:r>
        <w:rPr>
          <w:sz w:val="24"/>
        </w:rPr>
        <w:t>or</w:t>
      </w:r>
      <w:r>
        <w:rPr>
          <w:spacing w:val="40"/>
          <w:sz w:val="24"/>
        </w:rPr>
        <w:t xml:space="preserve"> </w:t>
      </w:r>
      <w:r>
        <w:rPr>
          <w:sz w:val="24"/>
        </w:rPr>
        <w:t>which</w:t>
      </w:r>
      <w:r>
        <w:rPr>
          <w:spacing w:val="40"/>
          <w:sz w:val="24"/>
        </w:rPr>
        <w:t xml:space="preserve"> </w:t>
      </w:r>
      <w:r>
        <w:rPr>
          <w:sz w:val="24"/>
        </w:rPr>
        <w:t>involved</w:t>
      </w:r>
      <w:r>
        <w:rPr>
          <w:spacing w:val="40"/>
          <w:sz w:val="24"/>
        </w:rPr>
        <w:t xml:space="preserve"> </w:t>
      </w:r>
      <w:r>
        <w:rPr>
          <w:sz w:val="24"/>
        </w:rPr>
        <w:t>intentional misconduct or a knowing violation of law.</w:t>
      </w:r>
    </w:p>
    <w:p w14:paraId="5C953092" w14:textId="77777777" w:rsidR="00F259DC" w:rsidRDefault="00F259DC">
      <w:pPr>
        <w:pStyle w:val="BodyText"/>
        <w:spacing w:before="10"/>
        <w:rPr>
          <w:sz w:val="20"/>
        </w:rPr>
      </w:pPr>
    </w:p>
    <w:p w14:paraId="62754540" w14:textId="77777777" w:rsidR="00F259DC" w:rsidRDefault="002207A0">
      <w:pPr>
        <w:pStyle w:val="BodyText"/>
        <w:tabs>
          <w:tab w:val="left" w:pos="2260"/>
        </w:tabs>
        <w:ind w:left="820"/>
      </w:pPr>
      <w:r>
        <w:t>Section</w:t>
      </w:r>
      <w:r>
        <w:rPr>
          <w:spacing w:val="-4"/>
        </w:rPr>
        <w:t xml:space="preserve"> 3.14</w:t>
      </w:r>
      <w:r>
        <w:tab/>
      </w:r>
      <w:r>
        <w:rPr>
          <w:u w:val="single"/>
        </w:rPr>
        <w:t>Honorary</w:t>
      </w:r>
      <w:r>
        <w:rPr>
          <w:spacing w:val="-5"/>
          <w:u w:val="single"/>
        </w:rPr>
        <w:t xml:space="preserve"> </w:t>
      </w:r>
      <w:r>
        <w:rPr>
          <w:spacing w:val="-2"/>
          <w:u w:val="single"/>
        </w:rPr>
        <w:t>Directors</w:t>
      </w:r>
    </w:p>
    <w:p w14:paraId="47EE9DE3" w14:textId="77777777" w:rsidR="00F259DC" w:rsidRDefault="00F259DC">
      <w:pPr>
        <w:pStyle w:val="BodyText"/>
        <w:spacing w:before="10"/>
        <w:rPr>
          <w:sz w:val="20"/>
        </w:rPr>
      </w:pPr>
    </w:p>
    <w:p w14:paraId="282BEE0D" w14:textId="2B9E78DD" w:rsidR="00F259DC" w:rsidRDefault="002207A0">
      <w:pPr>
        <w:pStyle w:val="BodyText"/>
        <w:ind w:left="100" w:right="116"/>
        <w:jc w:val="both"/>
      </w:pPr>
      <w:r>
        <w:t xml:space="preserve">The Board may, from time to time by a majority vote of the Directors, appoint as it shall deem </w:t>
      </w:r>
      <w:proofErr w:type="gramStart"/>
      <w:r>
        <w:t>necessary one or more persons</w:t>
      </w:r>
      <w:proofErr w:type="gramEnd"/>
      <w:r>
        <w:t xml:space="preserve"> to serve as an Honorary Director of the Board; </w:t>
      </w:r>
      <w:proofErr w:type="gramStart"/>
      <w:r>
        <w:t>provided,</w:t>
      </w:r>
      <w:proofErr w:type="gramEnd"/>
      <w:r>
        <w:t xml:space="preserve"> that no person</w:t>
      </w:r>
      <w:r>
        <w:rPr>
          <w:spacing w:val="-15"/>
        </w:rPr>
        <w:t xml:space="preserve"> </w:t>
      </w:r>
      <w:r>
        <w:t>shall</w:t>
      </w:r>
      <w:r>
        <w:rPr>
          <w:spacing w:val="-13"/>
        </w:rPr>
        <w:t xml:space="preserve"> </w:t>
      </w:r>
      <w:r>
        <w:t>be</w:t>
      </w:r>
      <w:r>
        <w:rPr>
          <w:spacing w:val="-13"/>
        </w:rPr>
        <w:t xml:space="preserve"> </w:t>
      </w:r>
      <w:r>
        <w:t>an</w:t>
      </w:r>
      <w:r>
        <w:rPr>
          <w:spacing w:val="-12"/>
        </w:rPr>
        <w:t xml:space="preserve"> </w:t>
      </w:r>
      <w:r>
        <w:t>Honorary</w:t>
      </w:r>
      <w:r>
        <w:rPr>
          <w:spacing w:val="-15"/>
        </w:rPr>
        <w:t xml:space="preserve"> </w:t>
      </w:r>
      <w:r>
        <w:t>Director</w:t>
      </w:r>
      <w:r>
        <w:rPr>
          <w:spacing w:val="-13"/>
        </w:rPr>
        <w:t xml:space="preserve"> </w:t>
      </w:r>
      <w:r>
        <w:t>unless</w:t>
      </w:r>
      <w:r>
        <w:rPr>
          <w:spacing w:val="-12"/>
        </w:rPr>
        <w:t xml:space="preserve"> </w:t>
      </w:r>
      <w:r>
        <w:t>such</w:t>
      </w:r>
      <w:r>
        <w:rPr>
          <w:spacing w:val="-12"/>
        </w:rPr>
        <w:t xml:space="preserve"> </w:t>
      </w:r>
      <w:r>
        <w:t>person</w:t>
      </w:r>
      <w:r>
        <w:rPr>
          <w:spacing w:val="-13"/>
        </w:rPr>
        <w:t xml:space="preserve"> </w:t>
      </w:r>
      <w:r>
        <w:t>has</w:t>
      </w:r>
      <w:r>
        <w:rPr>
          <w:spacing w:val="-12"/>
        </w:rPr>
        <w:t xml:space="preserve"> </w:t>
      </w:r>
      <w:r>
        <w:t>previously</w:t>
      </w:r>
      <w:r>
        <w:rPr>
          <w:spacing w:val="-15"/>
        </w:rPr>
        <w:t xml:space="preserve"> </w:t>
      </w:r>
      <w:r>
        <w:t>been</w:t>
      </w:r>
      <w:r>
        <w:rPr>
          <w:spacing w:val="-12"/>
        </w:rPr>
        <w:t xml:space="preserve"> </w:t>
      </w:r>
      <w:r>
        <w:t>a</w:t>
      </w:r>
      <w:r>
        <w:rPr>
          <w:spacing w:val="-13"/>
        </w:rPr>
        <w:t xml:space="preserve"> </w:t>
      </w:r>
      <w:r>
        <w:t>Director.</w:t>
      </w:r>
      <w:r>
        <w:rPr>
          <w:spacing w:val="36"/>
        </w:rPr>
        <w:t xml:space="preserve"> </w:t>
      </w:r>
      <w:r>
        <w:t xml:space="preserve">Honorary Directors shall have the rights to attend meetings of the Board, </w:t>
      </w:r>
      <w:r w:rsidR="00215209">
        <w:t xml:space="preserve">and to </w:t>
      </w:r>
      <w:r>
        <w:t>receive notice thereof;</w:t>
      </w:r>
      <w:r>
        <w:rPr>
          <w:spacing w:val="-2"/>
        </w:rPr>
        <w:t xml:space="preserve"> </w:t>
      </w:r>
      <w:r>
        <w:t>provided,</w:t>
      </w:r>
      <w:r>
        <w:rPr>
          <w:spacing w:val="-2"/>
        </w:rPr>
        <w:t xml:space="preserve"> </w:t>
      </w:r>
      <w:r>
        <w:t>that (a) no</w:t>
      </w:r>
      <w:r>
        <w:rPr>
          <w:spacing w:val="-2"/>
        </w:rPr>
        <w:t xml:space="preserve"> </w:t>
      </w:r>
      <w:r>
        <w:t>Honorary</w:t>
      </w:r>
      <w:r>
        <w:rPr>
          <w:spacing w:val="-7"/>
        </w:rPr>
        <w:t xml:space="preserve"> </w:t>
      </w:r>
      <w:r>
        <w:t>Directors shall</w:t>
      </w:r>
      <w:r>
        <w:rPr>
          <w:spacing w:val="-2"/>
        </w:rPr>
        <w:t xml:space="preserve"> </w:t>
      </w:r>
      <w:r>
        <w:t>have</w:t>
      </w:r>
      <w:r>
        <w:rPr>
          <w:spacing w:val="-1"/>
        </w:rPr>
        <w:t xml:space="preserve"> </w:t>
      </w:r>
      <w:r>
        <w:t>a</w:t>
      </w:r>
      <w:r>
        <w:rPr>
          <w:spacing w:val="-1"/>
        </w:rPr>
        <w:t xml:space="preserve"> </w:t>
      </w:r>
      <w:r>
        <w:t>vote</w:t>
      </w:r>
      <w:r>
        <w:rPr>
          <w:spacing w:val="-2"/>
        </w:rPr>
        <w:t xml:space="preserve"> </w:t>
      </w:r>
      <w:r>
        <w:t>on</w:t>
      </w:r>
      <w:r>
        <w:rPr>
          <w:spacing w:val="-1"/>
        </w:rPr>
        <w:t xml:space="preserve"> </w:t>
      </w:r>
      <w:r>
        <w:t>any matter before the Board and (b) no Honorary Director shall be permitted to attend a non-public session of the Board unless such person is invited by the Board to attend such session on a basis other than their role as an Honorary Director (e.g., as a person having particular expertise on a matter before the board in such session), in accordance with Board’s practices and procedures regarding</w:t>
      </w:r>
      <w:r>
        <w:rPr>
          <w:spacing w:val="-4"/>
        </w:rPr>
        <w:t xml:space="preserve"> </w:t>
      </w:r>
      <w:r>
        <w:t>attendance</w:t>
      </w:r>
      <w:r>
        <w:rPr>
          <w:spacing w:val="-4"/>
        </w:rPr>
        <w:t xml:space="preserve"> </w:t>
      </w:r>
      <w:r>
        <w:t>at</w:t>
      </w:r>
      <w:r>
        <w:rPr>
          <w:spacing w:val="-3"/>
        </w:rPr>
        <w:t xml:space="preserve"> </w:t>
      </w:r>
      <w:r>
        <w:t>non-public</w:t>
      </w:r>
      <w:r>
        <w:rPr>
          <w:spacing w:val="-4"/>
        </w:rPr>
        <w:t xml:space="preserve"> </w:t>
      </w:r>
      <w:r>
        <w:t>sessions</w:t>
      </w:r>
      <w:r>
        <w:rPr>
          <w:spacing w:val="-3"/>
        </w:rPr>
        <w:t xml:space="preserve"> </w:t>
      </w:r>
      <w:r>
        <w:t>by</w:t>
      </w:r>
      <w:r>
        <w:rPr>
          <w:spacing w:val="-7"/>
        </w:rPr>
        <w:t xml:space="preserve"> </w:t>
      </w:r>
      <w:r>
        <w:t>non-Directors.</w:t>
      </w:r>
      <w:r>
        <w:rPr>
          <w:spacing w:val="80"/>
        </w:rPr>
        <w:t xml:space="preserve"> </w:t>
      </w:r>
      <w:r>
        <w:t>In</w:t>
      </w:r>
      <w:r>
        <w:rPr>
          <w:spacing w:val="-3"/>
        </w:rPr>
        <w:t xml:space="preserve"> </w:t>
      </w:r>
      <w:r>
        <w:t>considering</w:t>
      </w:r>
      <w:r>
        <w:rPr>
          <w:spacing w:val="-5"/>
        </w:rPr>
        <w:t xml:space="preserve"> </w:t>
      </w:r>
      <w:r>
        <w:t>whether</w:t>
      </w:r>
      <w:r>
        <w:rPr>
          <w:spacing w:val="-3"/>
        </w:rPr>
        <w:t xml:space="preserve"> </w:t>
      </w:r>
      <w:r>
        <w:t>to</w:t>
      </w:r>
      <w:r>
        <w:rPr>
          <w:spacing w:val="-3"/>
        </w:rPr>
        <w:t xml:space="preserve"> </w:t>
      </w:r>
      <w:r>
        <w:t>appoint a</w:t>
      </w:r>
      <w:r>
        <w:rPr>
          <w:spacing w:val="-6"/>
        </w:rPr>
        <w:t xml:space="preserve"> </w:t>
      </w:r>
      <w:r>
        <w:t>person</w:t>
      </w:r>
      <w:r>
        <w:rPr>
          <w:spacing w:val="-5"/>
        </w:rPr>
        <w:t xml:space="preserve"> </w:t>
      </w:r>
      <w:r>
        <w:t>as</w:t>
      </w:r>
      <w:r>
        <w:rPr>
          <w:spacing w:val="-5"/>
        </w:rPr>
        <w:t xml:space="preserve"> </w:t>
      </w:r>
      <w:r>
        <w:t>an</w:t>
      </w:r>
      <w:r>
        <w:rPr>
          <w:spacing w:val="-5"/>
        </w:rPr>
        <w:t xml:space="preserve"> </w:t>
      </w:r>
      <w:r>
        <w:t>Honorary</w:t>
      </w:r>
      <w:r>
        <w:rPr>
          <w:spacing w:val="-10"/>
        </w:rPr>
        <w:t xml:space="preserve"> </w:t>
      </w:r>
      <w:r>
        <w:t>Director,</w:t>
      </w:r>
      <w:r>
        <w:rPr>
          <w:spacing w:val="-5"/>
        </w:rPr>
        <w:t xml:space="preserve"> </w:t>
      </w:r>
      <w:r>
        <w:t>the</w:t>
      </w:r>
      <w:r>
        <w:rPr>
          <w:spacing w:val="-5"/>
        </w:rPr>
        <w:t xml:space="preserve"> </w:t>
      </w:r>
      <w:r>
        <w:t>Board</w:t>
      </w:r>
      <w:r>
        <w:rPr>
          <w:spacing w:val="-6"/>
        </w:rPr>
        <w:t xml:space="preserve"> </w:t>
      </w:r>
      <w:r>
        <w:t>shall</w:t>
      </w:r>
      <w:r>
        <w:rPr>
          <w:spacing w:val="-4"/>
        </w:rPr>
        <w:t xml:space="preserve"> </w:t>
      </w:r>
      <w:r>
        <w:t>consider,</w:t>
      </w:r>
      <w:r>
        <w:rPr>
          <w:spacing w:val="-6"/>
        </w:rPr>
        <w:t xml:space="preserve"> </w:t>
      </w:r>
      <w:r>
        <w:t>among</w:t>
      </w:r>
      <w:r>
        <w:rPr>
          <w:spacing w:val="-7"/>
        </w:rPr>
        <w:t xml:space="preserve"> </w:t>
      </w:r>
      <w:r>
        <w:t>other</w:t>
      </w:r>
      <w:r>
        <w:rPr>
          <w:spacing w:val="-6"/>
        </w:rPr>
        <w:t xml:space="preserve"> </w:t>
      </w:r>
      <w:r>
        <w:t>factors</w:t>
      </w:r>
      <w:r>
        <w:rPr>
          <w:spacing w:val="-5"/>
        </w:rPr>
        <w:t xml:space="preserve"> </w:t>
      </w:r>
      <w:r>
        <w:t>as</w:t>
      </w:r>
      <w:r>
        <w:rPr>
          <w:spacing w:val="-5"/>
        </w:rPr>
        <w:t xml:space="preserve"> </w:t>
      </w:r>
      <w:r>
        <w:t>the</w:t>
      </w:r>
      <w:r>
        <w:rPr>
          <w:spacing w:val="-5"/>
        </w:rPr>
        <w:t xml:space="preserve"> </w:t>
      </w:r>
      <w:r>
        <w:t>Board</w:t>
      </w:r>
      <w:r>
        <w:rPr>
          <w:spacing w:val="-6"/>
        </w:rPr>
        <w:t xml:space="preserve"> </w:t>
      </w:r>
      <w:r>
        <w:t>may deem</w:t>
      </w:r>
      <w:r>
        <w:rPr>
          <w:spacing w:val="-14"/>
        </w:rPr>
        <w:t xml:space="preserve"> </w:t>
      </w:r>
      <w:r>
        <w:t>relevant,</w:t>
      </w:r>
      <w:r>
        <w:rPr>
          <w:spacing w:val="-12"/>
        </w:rPr>
        <w:t xml:space="preserve"> </w:t>
      </w:r>
      <w:r>
        <w:t>the</w:t>
      </w:r>
      <w:r>
        <w:rPr>
          <w:spacing w:val="-15"/>
        </w:rPr>
        <w:t xml:space="preserve"> </w:t>
      </w:r>
      <w:r>
        <w:t>past</w:t>
      </w:r>
      <w:r>
        <w:rPr>
          <w:spacing w:val="-14"/>
        </w:rPr>
        <w:t xml:space="preserve"> </w:t>
      </w:r>
      <w:r>
        <w:t>contributions</w:t>
      </w:r>
      <w:r>
        <w:rPr>
          <w:spacing w:val="-14"/>
        </w:rPr>
        <w:t xml:space="preserve"> </w:t>
      </w:r>
      <w:r>
        <w:t>of</w:t>
      </w:r>
      <w:r>
        <w:rPr>
          <w:spacing w:val="-15"/>
        </w:rPr>
        <w:t xml:space="preserve"> </w:t>
      </w:r>
      <w:r>
        <w:t>such</w:t>
      </w:r>
      <w:r>
        <w:rPr>
          <w:spacing w:val="-14"/>
        </w:rPr>
        <w:t xml:space="preserve"> </w:t>
      </w:r>
      <w:r>
        <w:t>person</w:t>
      </w:r>
      <w:r>
        <w:rPr>
          <w:spacing w:val="-14"/>
        </w:rPr>
        <w:t xml:space="preserve"> </w:t>
      </w:r>
      <w:r>
        <w:t>as</w:t>
      </w:r>
      <w:r>
        <w:rPr>
          <w:spacing w:val="-12"/>
        </w:rPr>
        <w:t xml:space="preserve"> </w:t>
      </w:r>
      <w:r>
        <w:t>a</w:t>
      </w:r>
      <w:r>
        <w:rPr>
          <w:spacing w:val="-15"/>
        </w:rPr>
        <w:t xml:space="preserve"> </w:t>
      </w:r>
      <w:r>
        <w:t>Director,</w:t>
      </w:r>
      <w:r>
        <w:rPr>
          <w:spacing w:val="-13"/>
        </w:rPr>
        <w:t xml:space="preserve"> </w:t>
      </w:r>
      <w:r>
        <w:t>the</w:t>
      </w:r>
      <w:r>
        <w:rPr>
          <w:spacing w:val="-15"/>
        </w:rPr>
        <w:t xml:space="preserve"> </w:t>
      </w:r>
      <w:r>
        <w:t>historical</w:t>
      </w:r>
      <w:r>
        <w:rPr>
          <w:spacing w:val="-14"/>
        </w:rPr>
        <w:t xml:space="preserve"> </w:t>
      </w:r>
      <w:r>
        <w:t>knowledge</w:t>
      </w:r>
      <w:r>
        <w:rPr>
          <w:spacing w:val="-15"/>
        </w:rPr>
        <w:t xml:space="preserve"> </w:t>
      </w:r>
      <w:r>
        <w:t>of</w:t>
      </w:r>
      <w:r>
        <w:rPr>
          <w:spacing w:val="-15"/>
        </w:rPr>
        <w:t xml:space="preserve"> </w:t>
      </w:r>
      <w:r>
        <w:t>such person with regard to the Corporation and matters having been considered by the Board, and the experience or expertise of such person as is relevant to matters before the Board.</w:t>
      </w:r>
      <w:r w:rsidR="00215209">
        <w:t xml:space="preserve"> In accordance with Sections 3.10 and 3.11, Honorary Directors may serve as non-Director members of committees of the Board (</w:t>
      </w:r>
      <w:proofErr w:type="gramStart"/>
      <w:r w:rsidR="00215209">
        <w:t>with the exception of</w:t>
      </w:r>
      <w:proofErr w:type="gramEnd"/>
      <w:r w:rsidR="00215209">
        <w:t xml:space="preserve"> the Executive and Governance Committees).  </w:t>
      </w:r>
    </w:p>
    <w:p w14:paraId="3858215F" w14:textId="77777777" w:rsidR="00F259DC" w:rsidRDefault="00F259DC">
      <w:pPr>
        <w:pStyle w:val="BodyText"/>
        <w:spacing w:before="11"/>
        <w:rPr>
          <w:sz w:val="20"/>
        </w:rPr>
      </w:pPr>
    </w:p>
    <w:p w14:paraId="61DBE25F" w14:textId="3D91244E" w:rsidR="00F259DC" w:rsidRDefault="002207A0" w:rsidP="00215209">
      <w:pPr>
        <w:pStyle w:val="BodyText"/>
        <w:ind w:left="100" w:right="113"/>
        <w:jc w:val="both"/>
        <w:sectPr w:rsidR="00F259DC">
          <w:pgSz w:w="12240" w:h="15840"/>
          <w:pgMar w:top="1360" w:right="1320" w:bottom="1160" w:left="1340" w:header="0" w:footer="974" w:gutter="0"/>
          <w:cols w:space="720"/>
        </w:sectPr>
      </w:pPr>
      <w:r>
        <w:t xml:space="preserve">Unless otherwise determined by the Board, Honorary Directors shall serve for a five-year </w:t>
      </w:r>
      <w:proofErr w:type="gramStart"/>
      <w:r>
        <w:t>term, and</w:t>
      </w:r>
      <w:proofErr w:type="gramEnd"/>
      <w:r>
        <w:t xml:space="preserve"> may be reappointed by the Board for additional consecutive five-year terms.</w:t>
      </w:r>
      <w:r>
        <w:rPr>
          <w:spacing w:val="40"/>
        </w:rPr>
        <w:t xml:space="preserve"> </w:t>
      </w:r>
      <w:r>
        <w:t>Any Honorary Director</w:t>
      </w:r>
      <w:r>
        <w:rPr>
          <w:spacing w:val="-15"/>
        </w:rPr>
        <w:t xml:space="preserve"> </w:t>
      </w:r>
      <w:r>
        <w:t>may</w:t>
      </w:r>
      <w:r>
        <w:rPr>
          <w:spacing w:val="-15"/>
        </w:rPr>
        <w:t xml:space="preserve"> </w:t>
      </w:r>
      <w:r>
        <w:t>be</w:t>
      </w:r>
      <w:r>
        <w:rPr>
          <w:spacing w:val="-13"/>
        </w:rPr>
        <w:t xml:space="preserve"> </w:t>
      </w:r>
      <w:r>
        <w:t>removed</w:t>
      </w:r>
      <w:r>
        <w:rPr>
          <w:spacing w:val="-12"/>
        </w:rPr>
        <w:t xml:space="preserve"> </w:t>
      </w:r>
      <w:r>
        <w:t>with</w:t>
      </w:r>
      <w:r>
        <w:rPr>
          <w:spacing w:val="-13"/>
        </w:rPr>
        <w:t xml:space="preserve"> </w:t>
      </w:r>
      <w:r>
        <w:t>or</w:t>
      </w:r>
      <w:r>
        <w:rPr>
          <w:spacing w:val="-12"/>
        </w:rPr>
        <w:t xml:space="preserve"> </w:t>
      </w:r>
      <w:r>
        <w:t>without</w:t>
      </w:r>
      <w:r>
        <w:rPr>
          <w:spacing w:val="-13"/>
        </w:rPr>
        <w:t xml:space="preserve"> </w:t>
      </w:r>
      <w:r>
        <w:t>cause</w:t>
      </w:r>
      <w:r>
        <w:rPr>
          <w:spacing w:val="-14"/>
        </w:rPr>
        <w:t xml:space="preserve"> </w:t>
      </w:r>
      <w:r>
        <w:t>by</w:t>
      </w:r>
      <w:r>
        <w:rPr>
          <w:spacing w:val="-13"/>
        </w:rPr>
        <w:t xml:space="preserve"> </w:t>
      </w:r>
      <w:r>
        <w:t>a</w:t>
      </w:r>
      <w:r>
        <w:rPr>
          <w:spacing w:val="-14"/>
        </w:rPr>
        <w:t xml:space="preserve"> </w:t>
      </w:r>
      <w:r>
        <w:t>majority</w:t>
      </w:r>
      <w:r>
        <w:rPr>
          <w:spacing w:val="-15"/>
        </w:rPr>
        <w:t xml:space="preserve"> </w:t>
      </w:r>
      <w:r>
        <w:t>vote</w:t>
      </w:r>
      <w:r>
        <w:rPr>
          <w:spacing w:val="-12"/>
        </w:rPr>
        <w:t xml:space="preserve"> </w:t>
      </w:r>
      <w:r>
        <w:t>of</w:t>
      </w:r>
      <w:r>
        <w:rPr>
          <w:spacing w:val="-12"/>
        </w:rPr>
        <w:t xml:space="preserve"> </w:t>
      </w:r>
      <w:r>
        <w:t>the</w:t>
      </w:r>
      <w:r>
        <w:rPr>
          <w:spacing w:val="-12"/>
        </w:rPr>
        <w:t xml:space="preserve"> </w:t>
      </w:r>
      <w:r>
        <w:t>Directors.</w:t>
      </w:r>
      <w:r>
        <w:rPr>
          <w:spacing w:val="37"/>
        </w:rPr>
        <w:t xml:space="preserve"> </w:t>
      </w:r>
      <w:r>
        <w:t>Any</w:t>
      </w:r>
      <w:r>
        <w:rPr>
          <w:spacing w:val="-15"/>
        </w:rPr>
        <w:t xml:space="preserve"> </w:t>
      </w:r>
      <w:r>
        <w:t xml:space="preserve">Honorary Director may resign at any time by delivering written notice of his or her resignation to the </w:t>
      </w:r>
      <w:r w:rsidR="00143684">
        <w:t>Chair</w:t>
      </w:r>
      <w:r>
        <w:t xml:space="preserve"> or Secretary of the Corporation.</w:t>
      </w:r>
      <w:r>
        <w:rPr>
          <w:spacing w:val="40"/>
        </w:rPr>
        <w:t xml:space="preserve"> </w:t>
      </w:r>
      <w:r>
        <w:t>Such resignation shall become effective upon receipt thereof</w:t>
      </w:r>
      <w:r>
        <w:rPr>
          <w:spacing w:val="-9"/>
        </w:rPr>
        <w:t xml:space="preserve"> </w:t>
      </w:r>
      <w:r>
        <w:t>by</w:t>
      </w:r>
      <w:r>
        <w:rPr>
          <w:spacing w:val="-14"/>
        </w:rPr>
        <w:t xml:space="preserve"> </w:t>
      </w:r>
      <w:r>
        <w:t>the</w:t>
      </w:r>
      <w:r>
        <w:rPr>
          <w:spacing w:val="-9"/>
        </w:rPr>
        <w:t xml:space="preserve"> </w:t>
      </w:r>
      <w:r w:rsidR="00143684">
        <w:t>Chair</w:t>
      </w:r>
      <w:r>
        <w:rPr>
          <w:spacing w:val="-8"/>
        </w:rPr>
        <w:t xml:space="preserve"> </w:t>
      </w:r>
      <w:r>
        <w:t>or</w:t>
      </w:r>
      <w:r>
        <w:rPr>
          <w:spacing w:val="-9"/>
        </w:rPr>
        <w:t xml:space="preserve"> </w:t>
      </w:r>
      <w:r>
        <w:t>Secretary,</w:t>
      </w:r>
      <w:r>
        <w:rPr>
          <w:spacing w:val="-8"/>
        </w:rPr>
        <w:t xml:space="preserve"> </w:t>
      </w:r>
      <w:r>
        <w:t>but</w:t>
      </w:r>
      <w:r>
        <w:rPr>
          <w:spacing w:val="-8"/>
        </w:rPr>
        <w:t xml:space="preserve"> </w:t>
      </w:r>
      <w:r>
        <w:t>the</w:t>
      </w:r>
      <w:r>
        <w:rPr>
          <w:spacing w:val="-9"/>
        </w:rPr>
        <w:t xml:space="preserve"> </w:t>
      </w:r>
      <w:r>
        <w:t>acceptance</w:t>
      </w:r>
      <w:r>
        <w:rPr>
          <w:spacing w:val="-9"/>
        </w:rPr>
        <w:t xml:space="preserve"> </w:t>
      </w:r>
      <w:r>
        <w:t>of</w:t>
      </w:r>
      <w:r>
        <w:rPr>
          <w:spacing w:val="-9"/>
        </w:rPr>
        <w:t xml:space="preserve"> </w:t>
      </w:r>
      <w:r>
        <w:t>such</w:t>
      </w:r>
      <w:r>
        <w:rPr>
          <w:spacing w:val="-8"/>
        </w:rPr>
        <w:t xml:space="preserve"> </w:t>
      </w:r>
      <w:r>
        <w:t>resignation</w:t>
      </w:r>
      <w:r>
        <w:rPr>
          <w:spacing w:val="-8"/>
        </w:rPr>
        <w:t xml:space="preserve"> </w:t>
      </w:r>
      <w:r>
        <w:t>shall</w:t>
      </w:r>
      <w:r>
        <w:rPr>
          <w:spacing w:val="-8"/>
        </w:rPr>
        <w:t xml:space="preserve"> </w:t>
      </w:r>
      <w:r>
        <w:t>not</w:t>
      </w:r>
      <w:r>
        <w:rPr>
          <w:spacing w:val="-8"/>
        </w:rPr>
        <w:t xml:space="preserve"> </w:t>
      </w:r>
      <w:r>
        <w:t>be</w:t>
      </w:r>
      <w:r>
        <w:rPr>
          <w:spacing w:val="-9"/>
        </w:rPr>
        <w:t xml:space="preserve"> </w:t>
      </w:r>
      <w:r>
        <w:t>necessary to make it effectiv</w:t>
      </w:r>
      <w:r w:rsidR="00215209">
        <w:t>e.</w:t>
      </w:r>
    </w:p>
    <w:p w14:paraId="4B883E96" w14:textId="77777777" w:rsidR="00F259DC" w:rsidRDefault="002207A0">
      <w:pPr>
        <w:pStyle w:val="Heading1"/>
        <w:ind w:left="4070" w:right="4086"/>
      </w:pPr>
      <w:bookmarkStart w:id="3" w:name="_TOC_250000"/>
      <w:r>
        <w:lastRenderedPageBreak/>
        <w:t>ARTICLE</w:t>
      </w:r>
      <w:r>
        <w:rPr>
          <w:spacing w:val="-15"/>
        </w:rPr>
        <w:t xml:space="preserve"> </w:t>
      </w:r>
      <w:r>
        <w:t xml:space="preserve">IV </w:t>
      </w:r>
      <w:bookmarkEnd w:id="3"/>
      <w:r>
        <w:rPr>
          <w:spacing w:val="-2"/>
        </w:rPr>
        <w:t>OFFICERS</w:t>
      </w:r>
    </w:p>
    <w:p w14:paraId="44D5E5CC" w14:textId="77777777" w:rsidR="00F259DC" w:rsidRDefault="00F259DC">
      <w:pPr>
        <w:pStyle w:val="BodyText"/>
        <w:spacing w:before="5"/>
        <w:rPr>
          <w:b/>
          <w:sz w:val="20"/>
        </w:rPr>
      </w:pPr>
    </w:p>
    <w:p w14:paraId="5CDD8CC3" w14:textId="4835FE8C" w:rsidR="00F259DC" w:rsidRDefault="002207A0">
      <w:pPr>
        <w:pStyle w:val="BodyText"/>
        <w:tabs>
          <w:tab w:val="left" w:pos="2461"/>
        </w:tabs>
        <w:spacing w:before="1"/>
        <w:ind w:left="661"/>
      </w:pPr>
      <w:r>
        <w:t>Section</w:t>
      </w:r>
      <w:r>
        <w:rPr>
          <w:spacing w:val="-4"/>
        </w:rPr>
        <w:t xml:space="preserve"> 4.1.</w:t>
      </w:r>
      <w:r>
        <w:tab/>
      </w:r>
      <w:r>
        <w:rPr>
          <w:spacing w:val="-2"/>
          <w:u w:val="single"/>
        </w:rPr>
        <w:t>Number</w:t>
      </w:r>
      <w:r w:rsidR="00865D75">
        <w:rPr>
          <w:spacing w:val="-2"/>
        </w:rPr>
        <w:t xml:space="preserve"> and Positions</w:t>
      </w:r>
    </w:p>
    <w:p w14:paraId="3A6E03E2" w14:textId="77777777" w:rsidR="00F259DC" w:rsidRDefault="00F259DC">
      <w:pPr>
        <w:pStyle w:val="BodyText"/>
        <w:rPr>
          <w:sz w:val="13"/>
        </w:rPr>
      </w:pPr>
    </w:p>
    <w:p w14:paraId="2997D649" w14:textId="6F1F1B75" w:rsidR="00F259DC" w:rsidRDefault="002207A0">
      <w:pPr>
        <w:pStyle w:val="BodyText"/>
        <w:spacing w:before="90"/>
        <w:ind w:left="100" w:right="121"/>
        <w:jc w:val="both"/>
      </w:pPr>
      <w:r>
        <w:t xml:space="preserve">The Officers shall be the Chair, </w:t>
      </w:r>
      <w:r w:rsidR="00D676F1">
        <w:t>(“CEO”</w:t>
      </w:r>
      <w:r w:rsidR="00104ED2">
        <w:t>)</w:t>
      </w:r>
      <w:r>
        <w:t>, Secretary, Chief Financial Officer</w:t>
      </w:r>
      <w:r w:rsidR="00DA58E0">
        <w:t xml:space="preserve"> (“CFO”)</w:t>
      </w:r>
      <w:r>
        <w:t>, and such other Officers, if any, as the Board may appoint.</w:t>
      </w:r>
      <w:r>
        <w:rPr>
          <w:spacing w:val="40"/>
        </w:rPr>
        <w:t xml:space="preserve"> </w:t>
      </w:r>
      <w:r>
        <w:t xml:space="preserve">The Chair </w:t>
      </w:r>
      <w:r w:rsidR="00C53916">
        <w:t xml:space="preserve">and any other Officers determined by the Board </w:t>
      </w:r>
      <w:r>
        <w:t>shall be a Director</w:t>
      </w:r>
      <w:r w:rsidR="00C53916">
        <w:t xml:space="preserve"> (“Director Officers”)</w:t>
      </w:r>
      <w:r>
        <w:t xml:space="preserve">, while the </w:t>
      </w:r>
      <w:r w:rsidR="00C8529E">
        <w:t>CEO</w:t>
      </w:r>
      <w:r>
        <w:t xml:space="preserve">, Secretary, </w:t>
      </w:r>
      <w:r w:rsidR="00294F38">
        <w:t xml:space="preserve">and </w:t>
      </w:r>
      <w:r>
        <w:t>C</w:t>
      </w:r>
      <w:r w:rsidR="00C8529E">
        <w:t xml:space="preserve">FO </w:t>
      </w:r>
      <w:r>
        <w:t xml:space="preserve"> </w:t>
      </w:r>
      <w:r w:rsidR="006F1BA9">
        <w:t xml:space="preserve"> (“Employee Officers”) </w:t>
      </w:r>
      <w:r>
        <w:t>shall be paid employees of the Corporation.</w:t>
      </w:r>
      <w:r w:rsidR="00865D75">
        <w:t xml:space="preserve">  The </w:t>
      </w:r>
      <w:r w:rsidR="003611CA">
        <w:t>S</w:t>
      </w:r>
      <w:r w:rsidR="00EE45BF">
        <w:t xml:space="preserve">ecretary shall be the Chief of Staff.  </w:t>
      </w:r>
    </w:p>
    <w:p w14:paraId="4104788D" w14:textId="77777777" w:rsidR="00F259DC" w:rsidRDefault="00F259DC">
      <w:pPr>
        <w:pStyle w:val="BodyText"/>
        <w:spacing w:before="10"/>
        <w:rPr>
          <w:sz w:val="20"/>
        </w:rPr>
      </w:pPr>
    </w:p>
    <w:p w14:paraId="63917E61" w14:textId="77777777" w:rsidR="00F259DC" w:rsidRDefault="002207A0">
      <w:pPr>
        <w:pStyle w:val="BodyText"/>
        <w:tabs>
          <w:tab w:val="left" w:pos="2461"/>
        </w:tabs>
        <w:ind w:left="661"/>
      </w:pPr>
      <w:r>
        <w:t>Section</w:t>
      </w:r>
      <w:r>
        <w:rPr>
          <w:spacing w:val="-4"/>
        </w:rPr>
        <w:t xml:space="preserve"> 4.2.</w:t>
      </w:r>
      <w:r>
        <w:tab/>
      </w:r>
      <w:r>
        <w:rPr>
          <w:u w:val="single"/>
        </w:rPr>
        <w:t>Election</w:t>
      </w:r>
      <w:r>
        <w:rPr>
          <w:spacing w:val="-2"/>
          <w:u w:val="single"/>
        </w:rPr>
        <w:t xml:space="preserve"> </w:t>
      </w:r>
      <w:r>
        <w:rPr>
          <w:u w:val="single"/>
        </w:rPr>
        <w:t>and</w:t>
      </w:r>
      <w:r>
        <w:rPr>
          <w:spacing w:val="-1"/>
          <w:u w:val="single"/>
        </w:rPr>
        <w:t xml:space="preserve"> </w:t>
      </w:r>
      <w:r>
        <w:rPr>
          <w:spacing w:val="-4"/>
          <w:u w:val="single"/>
        </w:rPr>
        <w:t>Term</w:t>
      </w:r>
      <w:r>
        <w:rPr>
          <w:spacing w:val="-4"/>
        </w:rPr>
        <w:t>.</w:t>
      </w:r>
    </w:p>
    <w:p w14:paraId="5FAA422D" w14:textId="77777777" w:rsidR="00F259DC" w:rsidRDefault="00F259DC">
      <w:pPr>
        <w:pStyle w:val="BodyText"/>
        <w:spacing w:before="10"/>
        <w:rPr>
          <w:sz w:val="20"/>
        </w:rPr>
      </w:pPr>
    </w:p>
    <w:p w14:paraId="21B9AA9E" w14:textId="7A9D2B2B" w:rsidR="00F259DC" w:rsidRDefault="00BF62C6">
      <w:pPr>
        <w:pStyle w:val="BodyText"/>
        <w:ind w:left="100" w:right="114"/>
        <w:jc w:val="both"/>
      </w:pPr>
      <w:r>
        <w:t xml:space="preserve">The </w:t>
      </w:r>
      <w:r w:rsidR="006F1BA9">
        <w:t xml:space="preserve">Employee Officers </w:t>
      </w:r>
      <w:r w:rsidR="009C3E5D">
        <w:t xml:space="preserve">shall </w:t>
      </w:r>
      <w:r w:rsidR="00A60558">
        <w:t xml:space="preserve">become Officers of the Corporation </w:t>
      </w:r>
      <w:r w:rsidR="00840F7A">
        <w:t xml:space="preserve">upon their hire by the Corporation.  </w:t>
      </w:r>
      <w:r w:rsidR="009C3E5D">
        <w:t xml:space="preserve"> </w:t>
      </w:r>
      <w:r w:rsidR="006F1BA9">
        <w:t xml:space="preserve">Director </w:t>
      </w:r>
      <w:r w:rsidR="002207A0">
        <w:t xml:space="preserve">Officers shall be nominated by the </w:t>
      </w:r>
      <w:r w:rsidR="004504E5">
        <w:t>Governance Committee</w:t>
      </w:r>
      <w:r w:rsidR="002207A0">
        <w:t xml:space="preserve"> after consultation with the </w:t>
      </w:r>
      <w:r w:rsidR="00FB0BAE">
        <w:t xml:space="preserve">CEO and </w:t>
      </w:r>
      <w:r w:rsidR="002207A0">
        <w:t xml:space="preserve">Chair </w:t>
      </w:r>
      <w:r w:rsidR="002207A0">
        <w:rPr>
          <w:spacing w:val="-3"/>
        </w:rPr>
        <w:t xml:space="preserve"> </w:t>
      </w:r>
      <w:r w:rsidR="002207A0">
        <w:t>and</w:t>
      </w:r>
      <w:r w:rsidR="002207A0">
        <w:rPr>
          <w:spacing w:val="-3"/>
        </w:rPr>
        <w:t xml:space="preserve"> </w:t>
      </w:r>
      <w:r w:rsidR="002207A0">
        <w:t>shall</w:t>
      </w:r>
      <w:r w:rsidR="002207A0">
        <w:rPr>
          <w:spacing w:val="-3"/>
        </w:rPr>
        <w:t xml:space="preserve"> </w:t>
      </w:r>
      <w:r w:rsidR="002207A0">
        <w:t>be</w:t>
      </w:r>
      <w:r w:rsidR="002207A0">
        <w:rPr>
          <w:spacing w:val="-4"/>
        </w:rPr>
        <w:t xml:space="preserve"> </w:t>
      </w:r>
      <w:r w:rsidR="002207A0">
        <w:t>approved</w:t>
      </w:r>
      <w:r w:rsidR="002207A0">
        <w:rPr>
          <w:spacing w:val="-3"/>
        </w:rPr>
        <w:t xml:space="preserve"> </w:t>
      </w:r>
      <w:r w:rsidR="002207A0">
        <w:t>by</w:t>
      </w:r>
      <w:r w:rsidR="002207A0">
        <w:rPr>
          <w:spacing w:val="-7"/>
        </w:rPr>
        <w:t xml:space="preserve"> </w:t>
      </w:r>
      <w:r w:rsidR="002207A0">
        <w:t>the</w:t>
      </w:r>
      <w:r w:rsidR="002207A0">
        <w:rPr>
          <w:spacing w:val="-2"/>
        </w:rPr>
        <w:t xml:space="preserve"> </w:t>
      </w:r>
      <w:r w:rsidR="002207A0">
        <w:t>Board.</w:t>
      </w:r>
      <w:r w:rsidR="002207A0">
        <w:rPr>
          <w:spacing w:val="40"/>
        </w:rPr>
        <w:t xml:space="preserve"> </w:t>
      </w:r>
      <w:r w:rsidR="002207A0">
        <w:t>Officers</w:t>
      </w:r>
      <w:r w:rsidR="002207A0">
        <w:rPr>
          <w:spacing w:val="-3"/>
        </w:rPr>
        <w:t xml:space="preserve"> </w:t>
      </w:r>
      <w:r w:rsidR="002207A0">
        <w:t>shall</w:t>
      </w:r>
      <w:r w:rsidR="002207A0">
        <w:rPr>
          <w:spacing w:val="-3"/>
        </w:rPr>
        <w:t xml:space="preserve"> </w:t>
      </w:r>
      <w:r w:rsidR="002207A0">
        <w:t>hold</w:t>
      </w:r>
      <w:r w:rsidR="002207A0">
        <w:rPr>
          <w:spacing w:val="-3"/>
        </w:rPr>
        <w:t xml:space="preserve"> </w:t>
      </w:r>
      <w:r w:rsidR="002207A0">
        <w:t>their</w:t>
      </w:r>
      <w:r w:rsidR="002207A0">
        <w:rPr>
          <w:spacing w:val="-3"/>
        </w:rPr>
        <w:t xml:space="preserve"> </w:t>
      </w:r>
      <w:r w:rsidR="002207A0">
        <w:t>offices</w:t>
      </w:r>
      <w:r w:rsidR="002207A0">
        <w:rPr>
          <w:spacing w:val="-3"/>
        </w:rPr>
        <w:t xml:space="preserve"> </w:t>
      </w:r>
      <w:r w:rsidR="002207A0">
        <w:t>for</w:t>
      </w:r>
      <w:r w:rsidR="002207A0">
        <w:rPr>
          <w:spacing w:val="-5"/>
        </w:rPr>
        <w:t xml:space="preserve"> </w:t>
      </w:r>
      <w:r w:rsidR="002207A0">
        <w:t>such</w:t>
      </w:r>
      <w:r w:rsidR="002207A0">
        <w:rPr>
          <w:spacing w:val="-3"/>
        </w:rPr>
        <w:t xml:space="preserve"> </w:t>
      </w:r>
      <w:r w:rsidR="002207A0">
        <w:t>terms</w:t>
      </w:r>
      <w:r w:rsidR="002207A0">
        <w:rPr>
          <w:spacing w:val="-3"/>
        </w:rPr>
        <w:t xml:space="preserve"> </w:t>
      </w:r>
      <w:r w:rsidR="002207A0">
        <w:t>and shall exercise such powers and perform such duties as shall be determined from time to time by the</w:t>
      </w:r>
      <w:r w:rsidR="002207A0">
        <w:rPr>
          <w:spacing w:val="-4"/>
        </w:rPr>
        <w:t xml:space="preserve"> </w:t>
      </w:r>
      <w:r w:rsidR="002207A0">
        <w:t>Board;</w:t>
      </w:r>
      <w:r w:rsidR="002207A0">
        <w:rPr>
          <w:spacing w:val="-4"/>
        </w:rPr>
        <w:t xml:space="preserve"> </w:t>
      </w:r>
      <w:r w:rsidR="002207A0">
        <w:t>provided,</w:t>
      </w:r>
      <w:r w:rsidR="002207A0">
        <w:rPr>
          <w:spacing w:val="-4"/>
        </w:rPr>
        <w:t xml:space="preserve"> </w:t>
      </w:r>
      <w:r w:rsidR="002207A0">
        <w:t>however,</w:t>
      </w:r>
      <w:r w:rsidR="002207A0">
        <w:rPr>
          <w:spacing w:val="-5"/>
        </w:rPr>
        <w:t xml:space="preserve"> </w:t>
      </w:r>
      <w:r w:rsidR="002207A0">
        <w:t>that</w:t>
      </w:r>
      <w:r w:rsidR="002207A0">
        <w:rPr>
          <w:spacing w:val="-3"/>
        </w:rPr>
        <w:t xml:space="preserve"> </w:t>
      </w:r>
      <w:r w:rsidR="002207A0">
        <w:t>the</w:t>
      </w:r>
      <w:r w:rsidR="002207A0">
        <w:rPr>
          <w:spacing w:val="-4"/>
        </w:rPr>
        <w:t xml:space="preserve"> </w:t>
      </w:r>
      <w:r w:rsidR="002207A0">
        <w:t>Chair</w:t>
      </w:r>
      <w:r w:rsidR="002207A0">
        <w:rPr>
          <w:spacing w:val="-5"/>
        </w:rPr>
        <w:t xml:space="preserve"> </w:t>
      </w:r>
      <w:r w:rsidR="002207A0">
        <w:t>shall</w:t>
      </w:r>
      <w:r w:rsidR="002207A0">
        <w:rPr>
          <w:spacing w:val="-3"/>
        </w:rPr>
        <w:t xml:space="preserve"> </w:t>
      </w:r>
      <w:r w:rsidR="002207A0">
        <w:t>hold</w:t>
      </w:r>
      <w:r w:rsidR="002207A0">
        <w:rPr>
          <w:spacing w:val="-1"/>
        </w:rPr>
        <w:t xml:space="preserve"> </w:t>
      </w:r>
      <w:r w:rsidR="002207A0">
        <w:t>office</w:t>
      </w:r>
      <w:r w:rsidR="002207A0">
        <w:rPr>
          <w:spacing w:val="-5"/>
        </w:rPr>
        <w:t xml:space="preserve"> </w:t>
      </w:r>
      <w:r w:rsidR="002207A0">
        <w:t>for the term of one year and may</w:t>
      </w:r>
      <w:r w:rsidR="002207A0">
        <w:rPr>
          <w:spacing w:val="-3"/>
        </w:rPr>
        <w:t xml:space="preserve"> </w:t>
      </w:r>
      <w:r w:rsidR="002207A0">
        <w:t>serve up to four (4) terms</w:t>
      </w:r>
      <w:r w:rsidR="009E2BEC">
        <w:t xml:space="preserve"> unless otherwise determined by the Board</w:t>
      </w:r>
      <w:r w:rsidR="002207A0">
        <w:t>.</w:t>
      </w:r>
      <w:r w:rsidR="002207A0">
        <w:rPr>
          <w:spacing w:val="40"/>
        </w:rPr>
        <w:t xml:space="preserve"> </w:t>
      </w:r>
      <w:r w:rsidR="001544BF">
        <w:t xml:space="preserve">Employee </w:t>
      </w:r>
      <w:r w:rsidR="002207A0">
        <w:t xml:space="preserve">Officers shall hold office until </w:t>
      </w:r>
      <w:r w:rsidR="00774B79">
        <w:t>their employment ends</w:t>
      </w:r>
      <w:r w:rsidR="001544BF">
        <w:t xml:space="preserve">.  </w:t>
      </w:r>
      <w:r w:rsidR="004C6536">
        <w:t xml:space="preserve">Director </w:t>
      </w:r>
      <w:r w:rsidR="001544BF">
        <w:t>Officers shall remain in office until</w:t>
      </w:r>
      <w:r w:rsidR="00774B79">
        <w:t xml:space="preserve"> </w:t>
      </w:r>
      <w:r w:rsidR="002207A0">
        <w:t>their successors are chosen and qualified or until their earlier resignation or removal.</w:t>
      </w:r>
    </w:p>
    <w:p w14:paraId="6AD322F2" w14:textId="77777777" w:rsidR="00F259DC" w:rsidRDefault="00F259DC">
      <w:pPr>
        <w:pStyle w:val="BodyText"/>
        <w:spacing w:before="11"/>
        <w:rPr>
          <w:sz w:val="20"/>
        </w:rPr>
      </w:pPr>
    </w:p>
    <w:p w14:paraId="40F09CEB" w14:textId="77777777" w:rsidR="00F259DC" w:rsidRDefault="002207A0">
      <w:pPr>
        <w:pStyle w:val="BodyText"/>
        <w:tabs>
          <w:tab w:val="left" w:pos="2461"/>
        </w:tabs>
        <w:ind w:left="661"/>
      </w:pPr>
      <w:r>
        <w:t>Section</w:t>
      </w:r>
      <w:r>
        <w:rPr>
          <w:spacing w:val="-4"/>
        </w:rPr>
        <w:t xml:space="preserve"> 4.3.</w:t>
      </w:r>
      <w:r>
        <w:tab/>
      </w:r>
      <w:r>
        <w:rPr>
          <w:u w:val="single"/>
        </w:rPr>
        <w:t>Resignation</w:t>
      </w:r>
      <w:r>
        <w:rPr>
          <w:spacing w:val="-4"/>
          <w:u w:val="single"/>
        </w:rPr>
        <w:t xml:space="preserve"> </w:t>
      </w:r>
      <w:r>
        <w:rPr>
          <w:u w:val="single"/>
        </w:rPr>
        <w:t>and</w:t>
      </w:r>
      <w:r>
        <w:rPr>
          <w:spacing w:val="-4"/>
          <w:u w:val="single"/>
        </w:rPr>
        <w:t xml:space="preserve"> </w:t>
      </w:r>
      <w:r>
        <w:rPr>
          <w:spacing w:val="-2"/>
          <w:u w:val="single"/>
        </w:rPr>
        <w:t>Removal</w:t>
      </w:r>
      <w:r>
        <w:rPr>
          <w:spacing w:val="-2"/>
        </w:rPr>
        <w:t>.</w:t>
      </w:r>
    </w:p>
    <w:p w14:paraId="69C0B8B6" w14:textId="77777777" w:rsidR="00F259DC" w:rsidRDefault="00F259DC">
      <w:pPr>
        <w:pStyle w:val="BodyText"/>
        <w:spacing w:before="10"/>
        <w:rPr>
          <w:sz w:val="20"/>
        </w:rPr>
      </w:pPr>
    </w:p>
    <w:p w14:paraId="217B1A0D" w14:textId="7A8E14F1" w:rsidR="00F259DC" w:rsidRDefault="002207A0">
      <w:pPr>
        <w:pStyle w:val="BodyText"/>
        <w:ind w:left="100" w:right="119"/>
        <w:jc w:val="both"/>
      </w:pPr>
      <w:r>
        <w:t xml:space="preserve">An Officer may resign by giving written notice of his or her resignation to the </w:t>
      </w:r>
      <w:r w:rsidR="00475223">
        <w:t xml:space="preserve">CEO </w:t>
      </w:r>
      <w:r w:rsidR="009E2BEC">
        <w:t xml:space="preserve">, </w:t>
      </w:r>
      <w:r w:rsidR="00143684">
        <w:t>Chair</w:t>
      </w:r>
      <w:r>
        <w:t xml:space="preserve"> or Secretary.</w:t>
      </w:r>
      <w:r>
        <w:rPr>
          <w:spacing w:val="40"/>
        </w:rPr>
        <w:t xml:space="preserve"> </w:t>
      </w:r>
      <w:r>
        <w:t>Any Officer may be removed, with or without cause, by a majority vote of the full Board.</w:t>
      </w:r>
      <w:r>
        <w:rPr>
          <w:spacing w:val="40"/>
        </w:rPr>
        <w:t xml:space="preserve"> </w:t>
      </w:r>
      <w:r>
        <w:t>Any</w:t>
      </w:r>
      <w:r>
        <w:rPr>
          <w:spacing w:val="-13"/>
        </w:rPr>
        <w:t xml:space="preserve"> </w:t>
      </w:r>
      <w:r w:rsidR="004C6536">
        <w:rPr>
          <w:spacing w:val="-13"/>
        </w:rPr>
        <w:t xml:space="preserve">Director </w:t>
      </w:r>
      <w:r>
        <w:t>Officer</w:t>
      </w:r>
      <w:r>
        <w:rPr>
          <w:spacing w:val="-10"/>
        </w:rPr>
        <w:t xml:space="preserve"> </w:t>
      </w:r>
      <w:r>
        <w:t>vacancies</w:t>
      </w:r>
      <w:r>
        <w:rPr>
          <w:spacing w:val="-9"/>
        </w:rPr>
        <w:t xml:space="preserve"> </w:t>
      </w:r>
      <w:r>
        <w:t>arising</w:t>
      </w:r>
      <w:r>
        <w:rPr>
          <w:spacing w:val="-11"/>
        </w:rPr>
        <w:t xml:space="preserve"> </w:t>
      </w:r>
      <w:r>
        <w:t>at</w:t>
      </w:r>
      <w:r>
        <w:rPr>
          <w:spacing w:val="-8"/>
        </w:rPr>
        <w:t xml:space="preserve"> </w:t>
      </w:r>
      <w:r>
        <w:t>any</w:t>
      </w:r>
      <w:r>
        <w:rPr>
          <w:spacing w:val="-13"/>
        </w:rPr>
        <w:t xml:space="preserve"> </w:t>
      </w:r>
      <w:r>
        <w:t>time</w:t>
      </w:r>
      <w:r>
        <w:rPr>
          <w:spacing w:val="-9"/>
        </w:rPr>
        <w:t xml:space="preserve"> </w:t>
      </w:r>
      <w:r>
        <w:t>and</w:t>
      </w:r>
      <w:r>
        <w:rPr>
          <w:spacing w:val="-9"/>
        </w:rPr>
        <w:t xml:space="preserve"> </w:t>
      </w:r>
      <w:r>
        <w:t>from</w:t>
      </w:r>
      <w:r>
        <w:rPr>
          <w:spacing w:val="-8"/>
        </w:rPr>
        <w:t xml:space="preserve"> </w:t>
      </w:r>
      <w:r>
        <w:t>any</w:t>
      </w:r>
      <w:r>
        <w:rPr>
          <w:spacing w:val="-13"/>
        </w:rPr>
        <w:t xml:space="preserve"> </w:t>
      </w:r>
      <w:r>
        <w:t>cause</w:t>
      </w:r>
      <w:r>
        <w:rPr>
          <w:spacing w:val="-9"/>
        </w:rPr>
        <w:t xml:space="preserve"> </w:t>
      </w:r>
      <w:r>
        <w:t>may</w:t>
      </w:r>
      <w:r>
        <w:rPr>
          <w:spacing w:val="-11"/>
        </w:rPr>
        <w:t xml:space="preserve"> </w:t>
      </w:r>
      <w:r>
        <w:t>be</w:t>
      </w:r>
      <w:r>
        <w:rPr>
          <w:spacing w:val="-10"/>
        </w:rPr>
        <w:t xml:space="preserve"> </w:t>
      </w:r>
      <w:r>
        <w:t>filled</w:t>
      </w:r>
      <w:r>
        <w:rPr>
          <w:spacing w:val="-9"/>
        </w:rPr>
        <w:t xml:space="preserve"> </w:t>
      </w:r>
      <w:r>
        <w:t>at</w:t>
      </w:r>
      <w:r>
        <w:rPr>
          <w:spacing w:val="-8"/>
        </w:rPr>
        <w:t xml:space="preserve"> </w:t>
      </w:r>
      <w:r>
        <w:t>any</w:t>
      </w:r>
      <w:r>
        <w:rPr>
          <w:spacing w:val="-15"/>
        </w:rPr>
        <w:t xml:space="preserve"> </w:t>
      </w:r>
      <w:r>
        <w:t>meeting of the Board.</w:t>
      </w:r>
    </w:p>
    <w:p w14:paraId="0AA328D6" w14:textId="77777777" w:rsidR="00F259DC" w:rsidRDefault="00F259DC">
      <w:pPr>
        <w:pStyle w:val="BodyText"/>
        <w:spacing w:before="10"/>
        <w:rPr>
          <w:sz w:val="20"/>
        </w:rPr>
      </w:pPr>
    </w:p>
    <w:p w14:paraId="3062517D" w14:textId="77777777" w:rsidR="00F259DC" w:rsidRDefault="002207A0">
      <w:pPr>
        <w:pStyle w:val="BodyText"/>
        <w:tabs>
          <w:tab w:val="left" w:pos="2461"/>
        </w:tabs>
        <w:ind w:left="661"/>
      </w:pPr>
      <w:r>
        <w:t>Section</w:t>
      </w:r>
      <w:r>
        <w:rPr>
          <w:spacing w:val="-4"/>
        </w:rPr>
        <w:t xml:space="preserve"> 4.4.</w:t>
      </w:r>
      <w:r>
        <w:tab/>
      </w:r>
      <w:r>
        <w:rPr>
          <w:u w:val="single"/>
        </w:rPr>
        <w:t>Employees</w:t>
      </w:r>
      <w:r>
        <w:rPr>
          <w:spacing w:val="-1"/>
          <w:u w:val="single"/>
        </w:rPr>
        <w:t xml:space="preserve"> </w:t>
      </w:r>
      <w:r>
        <w:rPr>
          <w:u w:val="single"/>
        </w:rPr>
        <w:t>and</w:t>
      </w:r>
      <w:r>
        <w:rPr>
          <w:spacing w:val="-3"/>
          <w:u w:val="single"/>
        </w:rPr>
        <w:t xml:space="preserve"> </w:t>
      </w:r>
      <w:r>
        <w:rPr>
          <w:u w:val="single"/>
        </w:rPr>
        <w:t>Other</w:t>
      </w:r>
      <w:r>
        <w:rPr>
          <w:spacing w:val="-1"/>
          <w:u w:val="single"/>
        </w:rPr>
        <w:t xml:space="preserve"> </w:t>
      </w:r>
      <w:r>
        <w:rPr>
          <w:spacing w:val="-2"/>
          <w:u w:val="single"/>
        </w:rPr>
        <w:t>Agents</w:t>
      </w:r>
      <w:r>
        <w:rPr>
          <w:spacing w:val="-2"/>
        </w:rPr>
        <w:t>.</w:t>
      </w:r>
    </w:p>
    <w:p w14:paraId="46DD07A5" w14:textId="77777777" w:rsidR="00F259DC" w:rsidRDefault="00F259DC">
      <w:pPr>
        <w:pStyle w:val="BodyText"/>
        <w:spacing w:before="10"/>
        <w:rPr>
          <w:sz w:val="20"/>
        </w:rPr>
      </w:pPr>
    </w:p>
    <w:p w14:paraId="287B199D" w14:textId="77777777" w:rsidR="00F259DC" w:rsidRDefault="002207A0">
      <w:pPr>
        <w:pStyle w:val="BodyText"/>
        <w:spacing w:before="1"/>
        <w:ind w:left="100" w:right="118"/>
        <w:jc w:val="both"/>
      </w:pPr>
      <w:r>
        <w:t>The Board may from time to time appoint such employees and other agents as it shall deem necessary, each of whom shall hold office at the pleasure of the Board, and shall have such authority,</w:t>
      </w:r>
      <w:r>
        <w:rPr>
          <w:spacing w:val="-13"/>
        </w:rPr>
        <w:t xml:space="preserve"> </w:t>
      </w:r>
      <w:r>
        <w:t>perform</w:t>
      </w:r>
      <w:r>
        <w:rPr>
          <w:spacing w:val="-13"/>
        </w:rPr>
        <w:t xml:space="preserve"> </w:t>
      </w:r>
      <w:r>
        <w:t>such</w:t>
      </w:r>
      <w:r>
        <w:rPr>
          <w:spacing w:val="-13"/>
        </w:rPr>
        <w:t xml:space="preserve"> </w:t>
      </w:r>
      <w:r>
        <w:t>duties</w:t>
      </w:r>
      <w:r>
        <w:rPr>
          <w:spacing w:val="-13"/>
        </w:rPr>
        <w:t xml:space="preserve"> </w:t>
      </w:r>
      <w:r>
        <w:t>and</w:t>
      </w:r>
      <w:r>
        <w:rPr>
          <w:spacing w:val="-13"/>
        </w:rPr>
        <w:t xml:space="preserve"> </w:t>
      </w:r>
      <w:r>
        <w:t>receive</w:t>
      </w:r>
      <w:r>
        <w:rPr>
          <w:spacing w:val="-14"/>
        </w:rPr>
        <w:t xml:space="preserve"> </w:t>
      </w:r>
      <w:r>
        <w:t>such</w:t>
      </w:r>
      <w:r>
        <w:rPr>
          <w:spacing w:val="-13"/>
        </w:rPr>
        <w:t xml:space="preserve"> </w:t>
      </w:r>
      <w:r>
        <w:t>reasonable</w:t>
      </w:r>
      <w:r>
        <w:rPr>
          <w:spacing w:val="-14"/>
        </w:rPr>
        <w:t xml:space="preserve"> </w:t>
      </w:r>
      <w:r>
        <w:t>compensation,</w:t>
      </w:r>
      <w:r>
        <w:rPr>
          <w:spacing w:val="-13"/>
        </w:rPr>
        <w:t xml:space="preserve"> </w:t>
      </w:r>
      <w:r>
        <w:t>if</w:t>
      </w:r>
      <w:r>
        <w:rPr>
          <w:spacing w:val="-11"/>
        </w:rPr>
        <w:t xml:space="preserve"> </w:t>
      </w:r>
      <w:r>
        <w:t>any,</w:t>
      </w:r>
      <w:r>
        <w:rPr>
          <w:spacing w:val="-11"/>
        </w:rPr>
        <w:t xml:space="preserve"> </w:t>
      </w:r>
      <w:r>
        <w:t>as</w:t>
      </w:r>
      <w:r>
        <w:rPr>
          <w:spacing w:val="-13"/>
        </w:rPr>
        <w:t xml:space="preserve"> </w:t>
      </w:r>
      <w:r>
        <w:t>the</w:t>
      </w:r>
      <w:r>
        <w:rPr>
          <w:spacing w:val="-14"/>
        </w:rPr>
        <w:t xml:space="preserve"> </w:t>
      </w:r>
      <w:r>
        <w:t>Board</w:t>
      </w:r>
      <w:r>
        <w:rPr>
          <w:spacing w:val="-14"/>
        </w:rPr>
        <w:t xml:space="preserve"> </w:t>
      </w:r>
      <w:r>
        <w:t>may from time to time determine.</w:t>
      </w:r>
    </w:p>
    <w:p w14:paraId="15925941" w14:textId="77777777" w:rsidR="00F259DC" w:rsidRDefault="00F259DC">
      <w:pPr>
        <w:pStyle w:val="BodyText"/>
        <w:spacing w:before="9"/>
        <w:rPr>
          <w:sz w:val="20"/>
        </w:rPr>
      </w:pPr>
    </w:p>
    <w:p w14:paraId="2A76D573" w14:textId="77777777" w:rsidR="00F259DC" w:rsidRDefault="002207A0">
      <w:pPr>
        <w:pStyle w:val="BodyText"/>
        <w:tabs>
          <w:tab w:val="left" w:pos="2461"/>
        </w:tabs>
        <w:spacing w:before="1"/>
        <w:ind w:left="661"/>
      </w:pPr>
      <w:r>
        <w:t>Section</w:t>
      </w:r>
      <w:r>
        <w:rPr>
          <w:spacing w:val="-4"/>
        </w:rPr>
        <w:t xml:space="preserve"> 4.5.</w:t>
      </w:r>
      <w:r>
        <w:tab/>
      </w:r>
      <w:r>
        <w:rPr>
          <w:spacing w:val="-2"/>
          <w:u w:val="single"/>
        </w:rPr>
        <w:t>Chair</w:t>
      </w:r>
      <w:r>
        <w:rPr>
          <w:spacing w:val="-2"/>
        </w:rPr>
        <w:t>.</w:t>
      </w:r>
    </w:p>
    <w:p w14:paraId="2BE77784" w14:textId="77777777" w:rsidR="00F259DC" w:rsidRDefault="00F259DC">
      <w:pPr>
        <w:pStyle w:val="BodyText"/>
        <w:spacing w:before="10"/>
        <w:rPr>
          <w:sz w:val="20"/>
        </w:rPr>
      </w:pPr>
    </w:p>
    <w:p w14:paraId="69E0DB84" w14:textId="0BF65687" w:rsidR="00F259DC" w:rsidRDefault="002207A0">
      <w:pPr>
        <w:pStyle w:val="BodyText"/>
        <w:ind w:left="100" w:right="115"/>
        <w:jc w:val="both"/>
      </w:pPr>
      <w:r>
        <w:t>The</w:t>
      </w:r>
      <w:r>
        <w:rPr>
          <w:spacing w:val="-8"/>
        </w:rPr>
        <w:t xml:space="preserve"> </w:t>
      </w:r>
      <w:r>
        <w:t>Chair</w:t>
      </w:r>
      <w:r>
        <w:rPr>
          <w:spacing w:val="-7"/>
        </w:rPr>
        <w:t xml:space="preserve"> </w:t>
      </w:r>
      <w:r>
        <w:t>shall</w:t>
      </w:r>
      <w:r>
        <w:rPr>
          <w:spacing w:val="-7"/>
        </w:rPr>
        <w:t xml:space="preserve"> </w:t>
      </w:r>
      <w:r>
        <w:t>preside</w:t>
      </w:r>
      <w:r>
        <w:rPr>
          <w:spacing w:val="-6"/>
        </w:rPr>
        <w:t xml:space="preserve"> </w:t>
      </w:r>
      <w:r>
        <w:t>at</w:t>
      </w:r>
      <w:r>
        <w:rPr>
          <w:spacing w:val="-6"/>
        </w:rPr>
        <w:t xml:space="preserve"> </w:t>
      </w:r>
      <w:r>
        <w:t>all</w:t>
      </w:r>
      <w:r>
        <w:rPr>
          <w:spacing w:val="-7"/>
        </w:rPr>
        <w:t xml:space="preserve"> </w:t>
      </w:r>
      <w:r>
        <w:t>meetings</w:t>
      </w:r>
      <w:r>
        <w:rPr>
          <w:spacing w:val="-7"/>
        </w:rPr>
        <w:t xml:space="preserve"> </w:t>
      </w:r>
      <w:r>
        <w:t>of</w:t>
      </w:r>
      <w:r>
        <w:rPr>
          <w:spacing w:val="-6"/>
        </w:rPr>
        <w:t xml:space="preserve"> </w:t>
      </w:r>
      <w:r>
        <w:t>the</w:t>
      </w:r>
      <w:r>
        <w:rPr>
          <w:spacing w:val="-6"/>
        </w:rPr>
        <w:t xml:space="preserve"> </w:t>
      </w:r>
      <w:r>
        <w:t>Board</w:t>
      </w:r>
      <w:r>
        <w:rPr>
          <w:spacing w:val="-7"/>
        </w:rPr>
        <w:t xml:space="preserve"> </w:t>
      </w:r>
      <w:r>
        <w:t>and</w:t>
      </w:r>
      <w:r>
        <w:rPr>
          <w:spacing w:val="-7"/>
        </w:rPr>
        <w:t xml:space="preserve"> </w:t>
      </w:r>
      <w:r>
        <w:t>shall</w:t>
      </w:r>
      <w:r>
        <w:rPr>
          <w:spacing w:val="-7"/>
        </w:rPr>
        <w:t xml:space="preserve"> </w:t>
      </w:r>
      <w:r>
        <w:t>have</w:t>
      </w:r>
      <w:r>
        <w:rPr>
          <w:spacing w:val="-6"/>
        </w:rPr>
        <w:t xml:space="preserve"> </w:t>
      </w:r>
      <w:r>
        <w:t>general</w:t>
      </w:r>
      <w:r>
        <w:rPr>
          <w:spacing w:val="-5"/>
        </w:rPr>
        <w:t xml:space="preserve"> </w:t>
      </w:r>
      <w:r>
        <w:t>charge</w:t>
      </w:r>
      <w:r>
        <w:rPr>
          <w:spacing w:val="-6"/>
        </w:rPr>
        <w:t xml:space="preserve"> </w:t>
      </w:r>
      <w:r>
        <w:t>and</w:t>
      </w:r>
      <w:r>
        <w:rPr>
          <w:spacing w:val="-6"/>
        </w:rPr>
        <w:t xml:space="preserve"> </w:t>
      </w:r>
      <w:r>
        <w:t>supervision of the Board.</w:t>
      </w:r>
      <w:r>
        <w:rPr>
          <w:spacing w:val="40"/>
        </w:rPr>
        <w:t xml:space="preserve"> </w:t>
      </w:r>
      <w:r>
        <w:t>The Chair shall have power to sign in the name of the Corporation all contracts authorized either generally or specifically by the Board, to execute and deliver other documents and</w:t>
      </w:r>
      <w:r>
        <w:rPr>
          <w:spacing w:val="-6"/>
        </w:rPr>
        <w:t xml:space="preserve"> </w:t>
      </w:r>
      <w:r>
        <w:t>instruments</w:t>
      </w:r>
      <w:r>
        <w:rPr>
          <w:spacing w:val="-5"/>
        </w:rPr>
        <w:t xml:space="preserve"> </w:t>
      </w:r>
      <w:r>
        <w:t>and</w:t>
      </w:r>
      <w:r>
        <w:rPr>
          <w:spacing w:val="-6"/>
        </w:rPr>
        <w:t xml:space="preserve"> </w:t>
      </w:r>
      <w:r>
        <w:t>to</w:t>
      </w:r>
      <w:r>
        <w:rPr>
          <w:spacing w:val="-5"/>
        </w:rPr>
        <w:t xml:space="preserve"> </w:t>
      </w:r>
      <w:r>
        <w:t>sign</w:t>
      </w:r>
      <w:r>
        <w:rPr>
          <w:spacing w:val="-6"/>
        </w:rPr>
        <w:t xml:space="preserve"> </w:t>
      </w:r>
      <w:r>
        <w:t>checks,</w:t>
      </w:r>
      <w:r>
        <w:rPr>
          <w:spacing w:val="-6"/>
        </w:rPr>
        <w:t xml:space="preserve"> </w:t>
      </w:r>
      <w:r>
        <w:t>drafts,</w:t>
      </w:r>
      <w:r>
        <w:rPr>
          <w:spacing w:val="-6"/>
        </w:rPr>
        <w:t xml:space="preserve"> </w:t>
      </w:r>
      <w:r>
        <w:t>notes</w:t>
      </w:r>
      <w:r>
        <w:rPr>
          <w:spacing w:val="-6"/>
        </w:rPr>
        <w:t xml:space="preserve"> </w:t>
      </w:r>
      <w:r>
        <w:t>and</w:t>
      </w:r>
      <w:r>
        <w:rPr>
          <w:spacing w:val="-6"/>
        </w:rPr>
        <w:t xml:space="preserve"> </w:t>
      </w:r>
      <w:r>
        <w:t>orders</w:t>
      </w:r>
      <w:r>
        <w:rPr>
          <w:spacing w:val="-6"/>
        </w:rPr>
        <w:t xml:space="preserve"> </w:t>
      </w:r>
      <w:r>
        <w:t>for</w:t>
      </w:r>
      <w:r>
        <w:rPr>
          <w:spacing w:val="-7"/>
        </w:rPr>
        <w:t xml:space="preserve"> </w:t>
      </w:r>
      <w:r>
        <w:t>the</w:t>
      </w:r>
      <w:r>
        <w:rPr>
          <w:spacing w:val="-6"/>
        </w:rPr>
        <w:t xml:space="preserve"> </w:t>
      </w:r>
      <w:r>
        <w:t>payment</w:t>
      </w:r>
      <w:r>
        <w:rPr>
          <w:spacing w:val="-5"/>
        </w:rPr>
        <w:t xml:space="preserve"> </w:t>
      </w:r>
      <w:r>
        <w:t>of</w:t>
      </w:r>
      <w:r>
        <w:rPr>
          <w:spacing w:val="-7"/>
        </w:rPr>
        <w:t xml:space="preserve"> </w:t>
      </w:r>
      <w:r>
        <w:t>money.</w:t>
      </w:r>
      <w:r>
        <w:rPr>
          <w:spacing w:val="40"/>
        </w:rPr>
        <w:t xml:space="preserve"> </w:t>
      </w:r>
      <w:r>
        <w:t>The</w:t>
      </w:r>
      <w:r>
        <w:rPr>
          <w:spacing w:val="-7"/>
        </w:rPr>
        <w:t xml:space="preserve"> </w:t>
      </w:r>
      <w:r>
        <w:t>Chair shall also have such other powers and perform such other duties as the Board may from time to time</w:t>
      </w:r>
      <w:r>
        <w:rPr>
          <w:spacing w:val="-15"/>
        </w:rPr>
        <w:t xml:space="preserve"> </w:t>
      </w:r>
      <w:r>
        <w:t>prescribe.</w:t>
      </w:r>
      <w:r>
        <w:rPr>
          <w:spacing w:val="8"/>
        </w:rPr>
        <w:t xml:space="preserve"> </w:t>
      </w:r>
      <w:r>
        <w:t>Unless</w:t>
      </w:r>
      <w:r>
        <w:rPr>
          <w:spacing w:val="-14"/>
        </w:rPr>
        <w:t xml:space="preserve"> </w:t>
      </w:r>
      <w:r>
        <w:t>a</w:t>
      </w:r>
      <w:r>
        <w:rPr>
          <w:spacing w:val="-15"/>
        </w:rPr>
        <w:t xml:space="preserve"> </w:t>
      </w:r>
      <w:r>
        <w:t>shorter</w:t>
      </w:r>
      <w:r>
        <w:rPr>
          <w:spacing w:val="-15"/>
        </w:rPr>
        <w:t xml:space="preserve"> </w:t>
      </w:r>
      <w:r>
        <w:t>time</w:t>
      </w:r>
      <w:r>
        <w:rPr>
          <w:spacing w:val="-15"/>
        </w:rPr>
        <w:t xml:space="preserve"> </w:t>
      </w:r>
      <w:r>
        <w:t>period</w:t>
      </w:r>
      <w:r>
        <w:rPr>
          <w:spacing w:val="-15"/>
        </w:rPr>
        <w:t xml:space="preserve"> </w:t>
      </w:r>
      <w:r>
        <w:t>becomes</w:t>
      </w:r>
      <w:r>
        <w:rPr>
          <w:spacing w:val="-15"/>
        </w:rPr>
        <w:t xml:space="preserve"> </w:t>
      </w:r>
      <w:r>
        <w:t>necessary,</w:t>
      </w:r>
      <w:r>
        <w:rPr>
          <w:spacing w:val="-15"/>
        </w:rPr>
        <w:t xml:space="preserve"> </w:t>
      </w:r>
      <w:r>
        <w:t>not</w:t>
      </w:r>
      <w:r>
        <w:rPr>
          <w:spacing w:val="-15"/>
        </w:rPr>
        <w:t xml:space="preserve"> </w:t>
      </w:r>
      <w:r>
        <w:t>less</w:t>
      </w:r>
      <w:r>
        <w:rPr>
          <w:spacing w:val="-15"/>
        </w:rPr>
        <w:t xml:space="preserve"> </w:t>
      </w:r>
      <w:r>
        <w:t>than</w:t>
      </w:r>
      <w:r>
        <w:rPr>
          <w:spacing w:val="-15"/>
        </w:rPr>
        <w:t xml:space="preserve"> </w:t>
      </w:r>
      <w:r>
        <w:t>six</w:t>
      </w:r>
      <w:r>
        <w:rPr>
          <w:spacing w:val="-14"/>
        </w:rPr>
        <w:t xml:space="preserve"> </w:t>
      </w:r>
      <w:r>
        <w:t>(6)</w:t>
      </w:r>
      <w:r>
        <w:rPr>
          <w:spacing w:val="-15"/>
        </w:rPr>
        <w:t xml:space="preserve"> </w:t>
      </w:r>
      <w:r>
        <w:t>months</w:t>
      </w:r>
      <w:r>
        <w:rPr>
          <w:spacing w:val="-15"/>
        </w:rPr>
        <w:t xml:space="preserve"> </w:t>
      </w:r>
      <w:r>
        <w:t xml:space="preserve">before the Board expects the election of a new Chair to occur, the </w:t>
      </w:r>
      <w:r w:rsidR="004504E5">
        <w:t>Governance Committee</w:t>
      </w:r>
      <w:r>
        <w:t xml:space="preserve"> will solicit nominations for Chair-Elect, and after consultation with the Chair and </w:t>
      </w:r>
      <w:r w:rsidR="008D21A0">
        <w:t xml:space="preserve">CEO </w:t>
      </w:r>
      <w:proofErr w:type="spellStart"/>
      <w:r w:rsidR="00143684">
        <w:t>Chair</w:t>
      </w:r>
      <w:r>
        <w:t>will</w:t>
      </w:r>
      <w:proofErr w:type="spellEnd"/>
      <w:r>
        <w:t xml:space="preserve"> nominate a Chair-Elect to the Board for election to serve in such capacity for the remainder of the Chair’s term, before assuming the role of Chair.</w:t>
      </w:r>
    </w:p>
    <w:p w14:paraId="72524B9D" w14:textId="77777777" w:rsidR="00F259DC" w:rsidRDefault="00F259DC">
      <w:pPr>
        <w:jc w:val="both"/>
        <w:sectPr w:rsidR="00F259DC">
          <w:pgSz w:w="12240" w:h="15840"/>
          <w:pgMar w:top="1360" w:right="1320" w:bottom="1160" w:left="1340" w:header="0" w:footer="974" w:gutter="0"/>
          <w:cols w:space="720"/>
        </w:sectPr>
      </w:pPr>
    </w:p>
    <w:p w14:paraId="5A2BBF1E" w14:textId="482CDB24" w:rsidR="00F259DC" w:rsidRDefault="002207A0">
      <w:pPr>
        <w:pStyle w:val="BodyText"/>
        <w:tabs>
          <w:tab w:val="left" w:pos="2461"/>
        </w:tabs>
        <w:spacing w:before="74"/>
        <w:ind w:left="661"/>
      </w:pPr>
      <w:r>
        <w:lastRenderedPageBreak/>
        <w:t>Section</w:t>
      </w:r>
      <w:r>
        <w:rPr>
          <w:spacing w:val="-4"/>
        </w:rPr>
        <w:t xml:space="preserve"> 4.6.</w:t>
      </w:r>
      <w:r>
        <w:tab/>
      </w:r>
      <w:r w:rsidR="00963992">
        <w:t>Chief Executive Officer</w:t>
      </w:r>
      <w:r>
        <w:rPr>
          <w:spacing w:val="-2"/>
        </w:rPr>
        <w:t>.</w:t>
      </w:r>
    </w:p>
    <w:p w14:paraId="5B4FD01E" w14:textId="77777777" w:rsidR="00F259DC" w:rsidRDefault="00F259DC">
      <w:pPr>
        <w:pStyle w:val="BodyText"/>
        <w:spacing w:before="10"/>
        <w:rPr>
          <w:sz w:val="20"/>
        </w:rPr>
      </w:pPr>
    </w:p>
    <w:p w14:paraId="52DCFF87" w14:textId="61D2FA1C" w:rsidR="00F259DC" w:rsidRDefault="002207A0" w:rsidP="002966AA">
      <w:pPr>
        <w:pStyle w:val="BodyText"/>
        <w:ind w:left="100" w:right="118"/>
        <w:jc w:val="both"/>
        <w:rPr>
          <w:sz w:val="20"/>
        </w:rPr>
      </w:pPr>
      <w:r>
        <w:t xml:space="preserve">The </w:t>
      </w:r>
      <w:r w:rsidR="008D21A0">
        <w:t xml:space="preserve">CEO </w:t>
      </w:r>
      <w:r>
        <w:t xml:space="preserve"> shall have general charge and supervision of the administration of the affairs and business of the Corporation.</w:t>
      </w:r>
      <w:r>
        <w:rPr>
          <w:spacing w:val="40"/>
        </w:rPr>
        <w:t xml:space="preserve"> </w:t>
      </w:r>
      <w:r>
        <w:t>He or she shall have the power to sign alone in the name of the Corporation all contracts authorized either generally or specifically by the Board, to execute and deliver other documents and instruments, and to sign checks, drafts, notes and orders for the payment of money.</w:t>
      </w:r>
      <w:r>
        <w:rPr>
          <w:spacing w:val="40"/>
        </w:rPr>
        <w:t xml:space="preserve"> </w:t>
      </w:r>
      <w:r>
        <w:t xml:space="preserve">The </w:t>
      </w:r>
      <w:r w:rsidR="008D21A0">
        <w:t>CEO</w:t>
      </w:r>
      <w:r>
        <w:t xml:space="preserve"> shall also have such other powers and perform such other duties as the Board may from time to time </w:t>
      </w:r>
      <w:r>
        <w:rPr>
          <w:spacing w:val="-2"/>
        </w:rPr>
        <w:t>prescribe.</w:t>
      </w:r>
    </w:p>
    <w:p w14:paraId="4A632EB8" w14:textId="77777777" w:rsidR="00F259DC" w:rsidRDefault="00F259DC">
      <w:pPr>
        <w:pStyle w:val="BodyText"/>
        <w:spacing w:before="10"/>
        <w:rPr>
          <w:sz w:val="20"/>
        </w:rPr>
      </w:pPr>
    </w:p>
    <w:p w14:paraId="5A041A4A" w14:textId="6DC936ED" w:rsidR="00F259DC" w:rsidRDefault="002207A0">
      <w:pPr>
        <w:pStyle w:val="BodyText"/>
        <w:tabs>
          <w:tab w:val="left" w:pos="2461"/>
        </w:tabs>
        <w:ind w:left="661"/>
      </w:pPr>
      <w:r>
        <w:t>Section</w:t>
      </w:r>
      <w:r>
        <w:rPr>
          <w:spacing w:val="-4"/>
        </w:rPr>
        <w:t xml:space="preserve"> 4.</w:t>
      </w:r>
      <w:r w:rsidR="00FA0327">
        <w:rPr>
          <w:spacing w:val="-4"/>
        </w:rPr>
        <w:t>7</w:t>
      </w:r>
      <w:r>
        <w:rPr>
          <w:spacing w:val="-4"/>
        </w:rPr>
        <w:t>.</w:t>
      </w:r>
      <w:r>
        <w:tab/>
      </w:r>
      <w:r>
        <w:rPr>
          <w:spacing w:val="-2"/>
          <w:u w:val="single"/>
        </w:rPr>
        <w:t>Secretary</w:t>
      </w:r>
      <w:r>
        <w:rPr>
          <w:spacing w:val="-2"/>
        </w:rPr>
        <w:t>.</w:t>
      </w:r>
    </w:p>
    <w:p w14:paraId="6A7173BA" w14:textId="77777777" w:rsidR="00F259DC" w:rsidRDefault="00F259DC">
      <w:pPr>
        <w:pStyle w:val="BodyText"/>
        <w:spacing w:before="10"/>
        <w:rPr>
          <w:sz w:val="20"/>
        </w:rPr>
      </w:pPr>
    </w:p>
    <w:p w14:paraId="1D71A786" w14:textId="77777777" w:rsidR="00F259DC" w:rsidRDefault="002207A0">
      <w:pPr>
        <w:pStyle w:val="BodyText"/>
        <w:ind w:left="100" w:right="119"/>
        <w:jc w:val="both"/>
      </w:pPr>
      <w:r>
        <w:t>The</w:t>
      </w:r>
      <w:r>
        <w:rPr>
          <w:spacing w:val="-2"/>
        </w:rPr>
        <w:t xml:space="preserve"> </w:t>
      </w:r>
      <w:r>
        <w:t>Secretary</w:t>
      </w:r>
      <w:r>
        <w:rPr>
          <w:spacing w:val="-5"/>
        </w:rPr>
        <w:t xml:space="preserve"> </w:t>
      </w:r>
      <w:r>
        <w:t>shall be</w:t>
      </w:r>
      <w:r>
        <w:rPr>
          <w:spacing w:val="-1"/>
        </w:rPr>
        <w:t xml:space="preserve"> </w:t>
      </w:r>
      <w:r>
        <w:t>responsible</w:t>
      </w:r>
      <w:r>
        <w:rPr>
          <w:spacing w:val="-1"/>
        </w:rPr>
        <w:t xml:space="preserve"> </w:t>
      </w:r>
      <w:r>
        <w:t>for</w:t>
      </w:r>
      <w:r>
        <w:rPr>
          <w:spacing w:val="-2"/>
        </w:rPr>
        <w:t xml:space="preserve"> </w:t>
      </w:r>
      <w:r>
        <w:t>the</w:t>
      </w:r>
      <w:r>
        <w:rPr>
          <w:spacing w:val="-1"/>
        </w:rPr>
        <w:t xml:space="preserve"> </w:t>
      </w:r>
      <w:r>
        <w:t>maintenance</w:t>
      </w:r>
      <w:r>
        <w:rPr>
          <w:spacing w:val="-1"/>
        </w:rPr>
        <w:t xml:space="preserve"> </w:t>
      </w:r>
      <w:r>
        <w:t>of</w:t>
      </w:r>
      <w:r>
        <w:rPr>
          <w:spacing w:val="-1"/>
        </w:rPr>
        <w:t xml:space="preserve"> </w:t>
      </w:r>
      <w:r>
        <w:t>an accurate</w:t>
      </w:r>
      <w:r>
        <w:rPr>
          <w:spacing w:val="-1"/>
        </w:rPr>
        <w:t xml:space="preserve"> </w:t>
      </w:r>
      <w:r>
        <w:t>record of</w:t>
      </w:r>
      <w:r>
        <w:rPr>
          <w:spacing w:val="-1"/>
        </w:rPr>
        <w:t xml:space="preserve"> </w:t>
      </w:r>
      <w:r>
        <w:t>all the</w:t>
      </w:r>
      <w:r>
        <w:rPr>
          <w:spacing w:val="-1"/>
        </w:rPr>
        <w:t xml:space="preserve"> </w:t>
      </w:r>
      <w:r>
        <w:t>minutes</w:t>
      </w:r>
      <w:r>
        <w:rPr>
          <w:spacing w:val="-1"/>
        </w:rPr>
        <w:t xml:space="preserve"> </w:t>
      </w:r>
      <w:r>
        <w:t>of all</w:t>
      </w:r>
      <w:r>
        <w:rPr>
          <w:spacing w:val="-15"/>
        </w:rPr>
        <w:t xml:space="preserve"> </w:t>
      </w:r>
      <w:r>
        <w:t>meetings</w:t>
      </w:r>
      <w:r>
        <w:rPr>
          <w:spacing w:val="-15"/>
        </w:rPr>
        <w:t xml:space="preserve"> </w:t>
      </w:r>
      <w:r>
        <w:t>of</w:t>
      </w:r>
      <w:r>
        <w:rPr>
          <w:spacing w:val="-15"/>
        </w:rPr>
        <w:t xml:space="preserve"> </w:t>
      </w:r>
      <w:r>
        <w:t>the</w:t>
      </w:r>
      <w:r>
        <w:rPr>
          <w:spacing w:val="-15"/>
        </w:rPr>
        <w:t xml:space="preserve"> </w:t>
      </w:r>
      <w:r>
        <w:t>Board</w:t>
      </w:r>
      <w:r>
        <w:rPr>
          <w:spacing w:val="-15"/>
        </w:rPr>
        <w:t xml:space="preserve"> </w:t>
      </w:r>
      <w:r>
        <w:t>and</w:t>
      </w:r>
      <w:r>
        <w:rPr>
          <w:spacing w:val="-15"/>
        </w:rPr>
        <w:t xml:space="preserve"> </w:t>
      </w:r>
      <w:r>
        <w:t>of</w:t>
      </w:r>
      <w:r>
        <w:rPr>
          <w:spacing w:val="-15"/>
        </w:rPr>
        <w:t xml:space="preserve"> </w:t>
      </w:r>
      <w:r>
        <w:t>any</w:t>
      </w:r>
      <w:r>
        <w:rPr>
          <w:spacing w:val="-15"/>
        </w:rPr>
        <w:t xml:space="preserve"> </w:t>
      </w:r>
      <w:r>
        <w:t>committees</w:t>
      </w:r>
      <w:r>
        <w:rPr>
          <w:spacing w:val="-15"/>
        </w:rPr>
        <w:t xml:space="preserve"> </w:t>
      </w:r>
      <w:r>
        <w:t>of</w:t>
      </w:r>
      <w:r>
        <w:rPr>
          <w:spacing w:val="-15"/>
        </w:rPr>
        <w:t xml:space="preserve"> </w:t>
      </w:r>
      <w:r>
        <w:t>which</w:t>
      </w:r>
      <w:r>
        <w:rPr>
          <w:spacing w:val="-15"/>
        </w:rPr>
        <w:t xml:space="preserve"> </w:t>
      </w:r>
      <w:r>
        <w:t>a</w:t>
      </w:r>
      <w:r>
        <w:rPr>
          <w:spacing w:val="-15"/>
        </w:rPr>
        <w:t xml:space="preserve"> </w:t>
      </w:r>
      <w:r>
        <w:t>secretary</w:t>
      </w:r>
      <w:r>
        <w:rPr>
          <w:spacing w:val="-15"/>
        </w:rPr>
        <w:t xml:space="preserve"> </w:t>
      </w:r>
      <w:r>
        <w:t>shall</w:t>
      </w:r>
      <w:r>
        <w:rPr>
          <w:spacing w:val="-15"/>
        </w:rPr>
        <w:t xml:space="preserve"> </w:t>
      </w:r>
      <w:r>
        <w:t>not</w:t>
      </w:r>
      <w:r>
        <w:rPr>
          <w:spacing w:val="-15"/>
        </w:rPr>
        <w:t xml:space="preserve"> </w:t>
      </w:r>
      <w:r>
        <w:t>have</w:t>
      </w:r>
      <w:r>
        <w:rPr>
          <w:spacing w:val="-15"/>
        </w:rPr>
        <w:t xml:space="preserve"> </w:t>
      </w:r>
      <w:r>
        <w:t>been</w:t>
      </w:r>
      <w:r>
        <w:rPr>
          <w:spacing w:val="-15"/>
        </w:rPr>
        <w:t xml:space="preserve"> </w:t>
      </w:r>
      <w:r>
        <w:t>appointed by</w:t>
      </w:r>
      <w:r>
        <w:rPr>
          <w:spacing w:val="-15"/>
        </w:rPr>
        <w:t xml:space="preserve"> </w:t>
      </w:r>
      <w:r>
        <w:t>the</w:t>
      </w:r>
      <w:r>
        <w:rPr>
          <w:spacing w:val="-10"/>
        </w:rPr>
        <w:t xml:space="preserve"> </w:t>
      </w:r>
      <w:r>
        <w:t>Board;</w:t>
      </w:r>
      <w:r>
        <w:rPr>
          <w:spacing w:val="-11"/>
        </w:rPr>
        <w:t xml:space="preserve"> </w:t>
      </w:r>
      <w:r>
        <w:t>serve</w:t>
      </w:r>
      <w:r>
        <w:rPr>
          <w:spacing w:val="-13"/>
        </w:rPr>
        <w:t xml:space="preserve"> </w:t>
      </w:r>
      <w:r>
        <w:t>or</w:t>
      </w:r>
      <w:r>
        <w:rPr>
          <w:spacing w:val="-13"/>
        </w:rPr>
        <w:t xml:space="preserve"> </w:t>
      </w:r>
      <w:r>
        <w:t>cause</w:t>
      </w:r>
      <w:r>
        <w:rPr>
          <w:spacing w:val="-12"/>
        </w:rPr>
        <w:t xml:space="preserve"> </w:t>
      </w:r>
      <w:r>
        <w:t>to</w:t>
      </w:r>
      <w:r>
        <w:rPr>
          <w:spacing w:val="-11"/>
        </w:rPr>
        <w:t xml:space="preserve"> </w:t>
      </w:r>
      <w:r>
        <w:t>be</w:t>
      </w:r>
      <w:r>
        <w:rPr>
          <w:spacing w:val="-12"/>
        </w:rPr>
        <w:t xml:space="preserve"> </w:t>
      </w:r>
      <w:r>
        <w:t>served</w:t>
      </w:r>
      <w:r>
        <w:rPr>
          <w:spacing w:val="-12"/>
        </w:rPr>
        <w:t xml:space="preserve"> </w:t>
      </w:r>
      <w:r>
        <w:t>all</w:t>
      </w:r>
      <w:r>
        <w:rPr>
          <w:spacing w:val="-11"/>
        </w:rPr>
        <w:t xml:space="preserve"> </w:t>
      </w:r>
      <w:r>
        <w:t>notices</w:t>
      </w:r>
      <w:r>
        <w:rPr>
          <w:spacing w:val="-11"/>
        </w:rPr>
        <w:t xml:space="preserve"> </w:t>
      </w:r>
      <w:r>
        <w:t>of</w:t>
      </w:r>
      <w:r>
        <w:rPr>
          <w:spacing w:val="-12"/>
        </w:rPr>
        <w:t xml:space="preserve"> </w:t>
      </w:r>
      <w:r>
        <w:t>the</w:t>
      </w:r>
      <w:r>
        <w:rPr>
          <w:spacing w:val="-12"/>
        </w:rPr>
        <w:t xml:space="preserve"> </w:t>
      </w:r>
      <w:r>
        <w:t>Corporation;</w:t>
      </w:r>
      <w:r>
        <w:rPr>
          <w:spacing w:val="-11"/>
        </w:rPr>
        <w:t xml:space="preserve"> </w:t>
      </w:r>
      <w:r>
        <w:t>be</w:t>
      </w:r>
      <w:r>
        <w:rPr>
          <w:spacing w:val="-10"/>
        </w:rPr>
        <w:t xml:space="preserve"> </w:t>
      </w:r>
      <w:r>
        <w:t>custodian</w:t>
      </w:r>
      <w:r>
        <w:rPr>
          <w:spacing w:val="-12"/>
        </w:rPr>
        <w:t xml:space="preserve"> </w:t>
      </w:r>
      <w:r>
        <w:t>of</w:t>
      </w:r>
      <w:r>
        <w:rPr>
          <w:spacing w:val="-12"/>
        </w:rPr>
        <w:t xml:space="preserve"> </w:t>
      </w:r>
      <w:r>
        <w:t>the</w:t>
      </w:r>
      <w:r>
        <w:rPr>
          <w:spacing w:val="-12"/>
        </w:rPr>
        <w:t xml:space="preserve"> </w:t>
      </w:r>
      <w:r>
        <w:t>records (other than financial); and perform all duties incident to the office of Secretary and such other duties as from time to time may be assigned to him or her by</w:t>
      </w:r>
      <w:r>
        <w:rPr>
          <w:spacing w:val="-3"/>
        </w:rPr>
        <w:t xml:space="preserve"> </w:t>
      </w:r>
      <w:r>
        <w:t>the Board.</w:t>
      </w:r>
      <w:r>
        <w:rPr>
          <w:spacing w:val="70"/>
        </w:rPr>
        <w:t xml:space="preserve"> </w:t>
      </w:r>
      <w:r>
        <w:t>In the event of absence or disability</w:t>
      </w:r>
      <w:r>
        <w:rPr>
          <w:spacing w:val="-5"/>
        </w:rPr>
        <w:t xml:space="preserve"> </w:t>
      </w:r>
      <w:r>
        <w:t>of the Secretary, the Board may</w:t>
      </w:r>
      <w:r>
        <w:rPr>
          <w:spacing w:val="-3"/>
        </w:rPr>
        <w:t xml:space="preserve"> </w:t>
      </w:r>
      <w:r>
        <w:t>appoint an Assistant Secretary to perform the duties of the Secretary during such absence or disability.</w:t>
      </w:r>
    </w:p>
    <w:p w14:paraId="2C348A4F" w14:textId="77777777" w:rsidR="00F259DC" w:rsidRDefault="00F259DC">
      <w:pPr>
        <w:pStyle w:val="BodyText"/>
        <w:spacing w:before="10"/>
        <w:rPr>
          <w:sz w:val="20"/>
        </w:rPr>
      </w:pPr>
    </w:p>
    <w:p w14:paraId="76AACF3D" w14:textId="5B4D05FA" w:rsidR="00F259DC" w:rsidRDefault="002207A0">
      <w:pPr>
        <w:pStyle w:val="BodyText"/>
        <w:tabs>
          <w:tab w:val="left" w:pos="2461"/>
        </w:tabs>
        <w:spacing w:before="1"/>
        <w:ind w:left="661"/>
      </w:pPr>
      <w:r>
        <w:t>Section</w:t>
      </w:r>
      <w:r>
        <w:rPr>
          <w:spacing w:val="-4"/>
        </w:rPr>
        <w:t xml:space="preserve"> 4.</w:t>
      </w:r>
      <w:r w:rsidR="00FA0327">
        <w:rPr>
          <w:spacing w:val="-4"/>
        </w:rPr>
        <w:t>8</w:t>
      </w:r>
      <w:r>
        <w:rPr>
          <w:spacing w:val="-4"/>
        </w:rPr>
        <w:t>.</w:t>
      </w:r>
      <w:r>
        <w:tab/>
      </w:r>
      <w:r>
        <w:rPr>
          <w:u w:val="single"/>
        </w:rPr>
        <w:t>Chief</w:t>
      </w:r>
      <w:r>
        <w:rPr>
          <w:spacing w:val="-5"/>
          <w:u w:val="single"/>
        </w:rPr>
        <w:t xml:space="preserve"> </w:t>
      </w:r>
      <w:r>
        <w:rPr>
          <w:u w:val="single"/>
        </w:rPr>
        <w:t>Financial</w:t>
      </w:r>
      <w:r>
        <w:rPr>
          <w:spacing w:val="-2"/>
          <w:u w:val="single"/>
        </w:rPr>
        <w:t xml:space="preserve"> Officer</w:t>
      </w:r>
      <w:r>
        <w:rPr>
          <w:spacing w:val="-2"/>
        </w:rPr>
        <w:t>.</w:t>
      </w:r>
    </w:p>
    <w:p w14:paraId="11DD4F80" w14:textId="77777777" w:rsidR="00F259DC" w:rsidRDefault="00F259DC">
      <w:pPr>
        <w:pStyle w:val="BodyText"/>
        <w:spacing w:before="10"/>
        <w:rPr>
          <w:sz w:val="20"/>
        </w:rPr>
      </w:pPr>
    </w:p>
    <w:p w14:paraId="723F8A2F" w14:textId="50B09325" w:rsidR="00F259DC" w:rsidRDefault="002207A0">
      <w:pPr>
        <w:pStyle w:val="BodyText"/>
        <w:ind w:left="100" w:right="115"/>
        <w:jc w:val="both"/>
      </w:pPr>
      <w:r>
        <w:t>The C</w:t>
      </w:r>
      <w:r w:rsidR="00963992">
        <w:t>FO</w:t>
      </w:r>
      <w:r>
        <w:t xml:space="preserve"> shall keep or cause to be kept complete and accurate accounts of receipts and disbursements of the </w:t>
      </w:r>
      <w:proofErr w:type="gramStart"/>
      <w:r>
        <w:t>Corporation, and</w:t>
      </w:r>
      <w:proofErr w:type="gramEnd"/>
      <w:r>
        <w:t xml:space="preserve"> shall deposit all </w:t>
      </w:r>
      <w:proofErr w:type="gramStart"/>
      <w:r>
        <w:t>moneys</w:t>
      </w:r>
      <w:proofErr w:type="gramEnd"/>
      <w:r>
        <w:t xml:space="preserve"> and other valuable effects of the Corporation in the name and to the credit of the Corporation in such banks or depositories as the Board may</w:t>
      </w:r>
      <w:r>
        <w:rPr>
          <w:spacing w:val="-3"/>
        </w:rPr>
        <w:t xml:space="preserve"> </w:t>
      </w:r>
      <w:r>
        <w:t>designate.</w:t>
      </w:r>
      <w:r>
        <w:rPr>
          <w:spacing w:val="40"/>
        </w:rPr>
        <w:t xml:space="preserve"> </w:t>
      </w:r>
      <w:r>
        <w:t>The</w:t>
      </w:r>
      <w:r>
        <w:rPr>
          <w:spacing w:val="-2"/>
        </w:rPr>
        <w:t xml:space="preserve"> </w:t>
      </w:r>
      <w:proofErr w:type="gramStart"/>
      <w:r>
        <w:t>C</w:t>
      </w:r>
      <w:r w:rsidR="00963992">
        <w:t xml:space="preserve">FO </w:t>
      </w:r>
      <w:r>
        <w:rPr>
          <w:spacing w:val="-2"/>
        </w:rPr>
        <w:t xml:space="preserve"> </w:t>
      </w:r>
      <w:r>
        <w:t>shall</w:t>
      </w:r>
      <w:proofErr w:type="gramEnd"/>
      <w:r>
        <w:t xml:space="preserve"> keep proper</w:t>
      </w:r>
      <w:r>
        <w:rPr>
          <w:spacing w:val="-1"/>
        </w:rPr>
        <w:t xml:space="preserve"> </w:t>
      </w:r>
      <w:r>
        <w:t xml:space="preserve">books of accounts and other books </w:t>
      </w:r>
      <w:proofErr w:type="gramStart"/>
      <w:r>
        <w:t>showing at all times</w:t>
      </w:r>
      <w:proofErr w:type="gramEnd"/>
      <w:r>
        <w:t xml:space="preserve"> the amount of the funds and other property of the Corporation,</w:t>
      </w:r>
      <w:r>
        <w:rPr>
          <w:spacing w:val="-15"/>
        </w:rPr>
        <w:t xml:space="preserve"> </w:t>
      </w:r>
      <w:r>
        <w:t>all</w:t>
      </w:r>
      <w:r>
        <w:rPr>
          <w:spacing w:val="-15"/>
        </w:rPr>
        <w:t xml:space="preserve"> </w:t>
      </w:r>
      <w:r>
        <w:t>of</w:t>
      </w:r>
      <w:r>
        <w:rPr>
          <w:spacing w:val="-13"/>
        </w:rPr>
        <w:t xml:space="preserve"> </w:t>
      </w:r>
      <w:r>
        <w:t>which</w:t>
      </w:r>
      <w:r>
        <w:rPr>
          <w:spacing w:val="-10"/>
        </w:rPr>
        <w:t xml:space="preserve"> </w:t>
      </w:r>
      <w:r>
        <w:t>shall</w:t>
      </w:r>
      <w:r>
        <w:rPr>
          <w:spacing w:val="-14"/>
        </w:rPr>
        <w:t xml:space="preserve"> </w:t>
      </w:r>
      <w:proofErr w:type="gramStart"/>
      <w:r>
        <w:t>be</w:t>
      </w:r>
      <w:r>
        <w:rPr>
          <w:spacing w:val="-15"/>
        </w:rPr>
        <w:t xml:space="preserve"> </w:t>
      </w:r>
      <w:r>
        <w:t>open</w:t>
      </w:r>
      <w:r>
        <w:rPr>
          <w:spacing w:val="-12"/>
        </w:rPr>
        <w:t xml:space="preserve"> </w:t>
      </w:r>
      <w:r>
        <w:t>at</w:t>
      </w:r>
      <w:r>
        <w:rPr>
          <w:spacing w:val="-12"/>
        </w:rPr>
        <w:t xml:space="preserve"> </w:t>
      </w:r>
      <w:r>
        <w:t>all</w:t>
      </w:r>
      <w:r>
        <w:rPr>
          <w:spacing w:val="-14"/>
        </w:rPr>
        <w:t xml:space="preserve"> </w:t>
      </w:r>
      <w:r>
        <w:t>times</w:t>
      </w:r>
      <w:proofErr w:type="gramEnd"/>
      <w:r>
        <w:rPr>
          <w:spacing w:val="-15"/>
        </w:rPr>
        <w:t xml:space="preserve"> </w:t>
      </w:r>
      <w:proofErr w:type="gramStart"/>
      <w:r>
        <w:t>to</w:t>
      </w:r>
      <w:proofErr w:type="gramEnd"/>
      <w:r>
        <w:rPr>
          <w:spacing w:val="-14"/>
        </w:rPr>
        <w:t xml:space="preserve"> </w:t>
      </w:r>
      <w:r>
        <w:t>inspection</w:t>
      </w:r>
      <w:r>
        <w:rPr>
          <w:spacing w:val="-14"/>
        </w:rPr>
        <w:t xml:space="preserve"> </w:t>
      </w:r>
      <w:r>
        <w:t>by</w:t>
      </w:r>
      <w:r>
        <w:rPr>
          <w:spacing w:val="-15"/>
        </w:rPr>
        <w:t xml:space="preserve"> </w:t>
      </w:r>
      <w:r>
        <w:t>the</w:t>
      </w:r>
      <w:r>
        <w:rPr>
          <w:spacing w:val="-13"/>
        </w:rPr>
        <w:t xml:space="preserve"> </w:t>
      </w:r>
      <w:r>
        <w:t>Board.</w:t>
      </w:r>
      <w:r>
        <w:rPr>
          <w:spacing w:val="33"/>
        </w:rPr>
        <w:t xml:space="preserve"> </w:t>
      </w:r>
      <w:r>
        <w:t>He</w:t>
      </w:r>
      <w:r>
        <w:rPr>
          <w:spacing w:val="-14"/>
        </w:rPr>
        <w:t xml:space="preserve"> </w:t>
      </w:r>
      <w:r>
        <w:t>or</w:t>
      </w:r>
      <w:r>
        <w:rPr>
          <w:spacing w:val="-13"/>
        </w:rPr>
        <w:t xml:space="preserve"> </w:t>
      </w:r>
      <w:r>
        <w:t>she</w:t>
      </w:r>
      <w:r>
        <w:rPr>
          <w:spacing w:val="-13"/>
        </w:rPr>
        <w:t xml:space="preserve"> </w:t>
      </w:r>
      <w:r>
        <w:t>shall</w:t>
      </w:r>
      <w:r>
        <w:rPr>
          <w:spacing w:val="-11"/>
        </w:rPr>
        <w:t xml:space="preserve"> </w:t>
      </w:r>
      <w:r>
        <w:t>perform</w:t>
      </w:r>
      <w:r>
        <w:rPr>
          <w:spacing w:val="-12"/>
        </w:rPr>
        <w:t xml:space="preserve"> </w:t>
      </w:r>
      <w:r>
        <w:t>all</w:t>
      </w:r>
      <w:r>
        <w:rPr>
          <w:spacing w:val="-11"/>
        </w:rPr>
        <w:t xml:space="preserve"> </w:t>
      </w:r>
      <w:r>
        <w:t>duties</w:t>
      </w:r>
      <w:r>
        <w:rPr>
          <w:spacing w:val="-12"/>
        </w:rPr>
        <w:t xml:space="preserve"> </w:t>
      </w:r>
      <w:r>
        <w:t>incident</w:t>
      </w:r>
      <w:r>
        <w:rPr>
          <w:spacing w:val="-12"/>
        </w:rPr>
        <w:t xml:space="preserve"> </w:t>
      </w:r>
      <w:r>
        <w:t>to</w:t>
      </w:r>
      <w:r>
        <w:rPr>
          <w:spacing w:val="-12"/>
        </w:rPr>
        <w:t xml:space="preserve"> </w:t>
      </w:r>
      <w:r>
        <w:t>the</w:t>
      </w:r>
      <w:r>
        <w:rPr>
          <w:spacing w:val="-13"/>
        </w:rPr>
        <w:t xml:space="preserve"> </w:t>
      </w:r>
      <w:r>
        <w:t>office</w:t>
      </w:r>
      <w:r>
        <w:rPr>
          <w:spacing w:val="-14"/>
        </w:rPr>
        <w:t xml:space="preserve"> </w:t>
      </w:r>
      <w:r>
        <w:t>of</w:t>
      </w:r>
      <w:r>
        <w:rPr>
          <w:spacing w:val="-13"/>
        </w:rPr>
        <w:t xml:space="preserve"> </w:t>
      </w:r>
      <w:r>
        <w:t>C</w:t>
      </w:r>
      <w:r w:rsidR="00963992">
        <w:t xml:space="preserve">FO </w:t>
      </w:r>
      <w:r>
        <w:t>, and such other duties as shall from time to time be assigned by the Board.</w:t>
      </w:r>
    </w:p>
    <w:p w14:paraId="0AA51F1E" w14:textId="77777777" w:rsidR="00F259DC" w:rsidRDefault="00F259DC">
      <w:pPr>
        <w:jc w:val="both"/>
        <w:sectPr w:rsidR="00F259DC">
          <w:pgSz w:w="12240" w:h="15840"/>
          <w:pgMar w:top="1360" w:right="1320" w:bottom="1160" w:left="1340" w:header="0" w:footer="974" w:gutter="0"/>
          <w:cols w:space="720"/>
        </w:sectPr>
      </w:pPr>
    </w:p>
    <w:p w14:paraId="7BA7870E" w14:textId="77777777" w:rsidR="00F259DC" w:rsidRDefault="002207A0">
      <w:pPr>
        <w:pStyle w:val="Heading1"/>
        <w:ind w:left="3727" w:right="3742" w:hanging="3"/>
      </w:pPr>
      <w:r>
        <w:lastRenderedPageBreak/>
        <w:t xml:space="preserve">ARTICLE V </w:t>
      </w:r>
      <w:r>
        <w:rPr>
          <w:spacing w:val="-2"/>
        </w:rPr>
        <w:t>MISCELLANEOUS</w:t>
      </w:r>
    </w:p>
    <w:p w14:paraId="64F51706" w14:textId="77777777" w:rsidR="00F259DC" w:rsidRDefault="00F259DC">
      <w:pPr>
        <w:pStyle w:val="BodyText"/>
        <w:spacing w:before="5"/>
        <w:rPr>
          <w:b/>
          <w:sz w:val="20"/>
        </w:rPr>
      </w:pPr>
    </w:p>
    <w:p w14:paraId="29813399" w14:textId="77777777" w:rsidR="00F259DC" w:rsidRDefault="002207A0">
      <w:pPr>
        <w:pStyle w:val="BodyText"/>
        <w:tabs>
          <w:tab w:val="left" w:pos="2461"/>
        </w:tabs>
        <w:spacing w:before="1"/>
        <w:ind w:left="661"/>
      </w:pPr>
      <w:r>
        <w:t>Section</w:t>
      </w:r>
      <w:r>
        <w:rPr>
          <w:spacing w:val="-4"/>
        </w:rPr>
        <w:t xml:space="preserve"> 5.1.</w:t>
      </w:r>
      <w:r>
        <w:tab/>
      </w:r>
      <w:r>
        <w:rPr>
          <w:u w:val="single"/>
        </w:rPr>
        <w:t>Checks,</w:t>
      </w:r>
      <w:r>
        <w:rPr>
          <w:spacing w:val="-3"/>
          <w:u w:val="single"/>
        </w:rPr>
        <w:t xml:space="preserve"> </w:t>
      </w:r>
      <w:r>
        <w:rPr>
          <w:u w:val="single"/>
        </w:rPr>
        <w:t>Notes</w:t>
      </w:r>
      <w:r>
        <w:rPr>
          <w:spacing w:val="-2"/>
          <w:u w:val="single"/>
        </w:rPr>
        <w:t xml:space="preserve"> </w:t>
      </w:r>
      <w:r>
        <w:rPr>
          <w:u w:val="single"/>
        </w:rPr>
        <w:t>and</w:t>
      </w:r>
      <w:r>
        <w:rPr>
          <w:spacing w:val="-3"/>
          <w:u w:val="single"/>
        </w:rPr>
        <w:t xml:space="preserve"> </w:t>
      </w:r>
      <w:r>
        <w:rPr>
          <w:spacing w:val="-2"/>
          <w:u w:val="single"/>
        </w:rPr>
        <w:t>Contracts</w:t>
      </w:r>
      <w:r>
        <w:rPr>
          <w:spacing w:val="-2"/>
        </w:rPr>
        <w:t>.</w:t>
      </w:r>
    </w:p>
    <w:p w14:paraId="5CA53611" w14:textId="77777777" w:rsidR="00F259DC" w:rsidRDefault="00F259DC">
      <w:pPr>
        <w:pStyle w:val="BodyText"/>
        <w:spacing w:before="9"/>
        <w:rPr>
          <w:sz w:val="20"/>
        </w:rPr>
      </w:pPr>
    </w:p>
    <w:p w14:paraId="491820F0" w14:textId="77777777" w:rsidR="00F259DC" w:rsidRDefault="002207A0">
      <w:pPr>
        <w:pStyle w:val="BodyText"/>
        <w:spacing w:before="1"/>
        <w:ind w:left="100" w:right="117"/>
        <w:jc w:val="both"/>
      </w:pPr>
      <w:r>
        <w:t xml:space="preserve">The Board may authorize any Officer or Officers, agent or agents, to enter into any contract or execute and deliver any </w:t>
      </w:r>
      <w:proofErr w:type="gramStart"/>
      <w:r>
        <w:t>instrument in the name of and</w:t>
      </w:r>
      <w:proofErr w:type="gramEnd"/>
      <w:r>
        <w:t xml:space="preserve"> on behalf of the Corporation, and such authority</w:t>
      </w:r>
      <w:r>
        <w:rPr>
          <w:spacing w:val="-10"/>
        </w:rPr>
        <w:t xml:space="preserve"> </w:t>
      </w:r>
      <w:r>
        <w:t>may</w:t>
      </w:r>
      <w:r>
        <w:rPr>
          <w:spacing w:val="-10"/>
        </w:rPr>
        <w:t xml:space="preserve"> </w:t>
      </w:r>
      <w:r>
        <w:t>be</w:t>
      </w:r>
      <w:r>
        <w:rPr>
          <w:spacing w:val="-3"/>
        </w:rPr>
        <w:t xml:space="preserve"> </w:t>
      </w:r>
      <w:r>
        <w:t>general</w:t>
      </w:r>
      <w:r>
        <w:rPr>
          <w:spacing w:val="-4"/>
        </w:rPr>
        <w:t xml:space="preserve"> </w:t>
      </w:r>
      <w:r>
        <w:t>or</w:t>
      </w:r>
      <w:r>
        <w:rPr>
          <w:spacing w:val="-6"/>
        </w:rPr>
        <w:t xml:space="preserve"> </w:t>
      </w:r>
      <w:r>
        <w:t>confined</w:t>
      </w:r>
      <w:r>
        <w:rPr>
          <w:spacing w:val="-5"/>
        </w:rPr>
        <w:t xml:space="preserve"> </w:t>
      </w:r>
      <w:r>
        <w:t>to</w:t>
      </w:r>
      <w:r>
        <w:rPr>
          <w:spacing w:val="-4"/>
        </w:rPr>
        <w:t xml:space="preserve"> </w:t>
      </w:r>
      <w:r>
        <w:t>specific</w:t>
      </w:r>
      <w:r>
        <w:rPr>
          <w:spacing w:val="-6"/>
        </w:rPr>
        <w:t xml:space="preserve"> </w:t>
      </w:r>
      <w:r>
        <w:t>instances.</w:t>
      </w:r>
      <w:r>
        <w:rPr>
          <w:spacing w:val="40"/>
        </w:rPr>
        <w:t xml:space="preserve"> </w:t>
      </w:r>
      <w:r>
        <w:t>No</w:t>
      </w:r>
      <w:r>
        <w:rPr>
          <w:spacing w:val="-5"/>
        </w:rPr>
        <w:t xml:space="preserve"> </w:t>
      </w:r>
      <w:r>
        <w:t>loans</w:t>
      </w:r>
      <w:r>
        <w:rPr>
          <w:spacing w:val="-5"/>
        </w:rPr>
        <w:t xml:space="preserve"> </w:t>
      </w:r>
      <w:r>
        <w:t>shall</w:t>
      </w:r>
      <w:r>
        <w:rPr>
          <w:spacing w:val="-4"/>
        </w:rPr>
        <w:t xml:space="preserve"> </w:t>
      </w:r>
      <w:r>
        <w:t>be</w:t>
      </w:r>
      <w:r>
        <w:rPr>
          <w:spacing w:val="-6"/>
        </w:rPr>
        <w:t xml:space="preserve"> </w:t>
      </w:r>
      <w:r>
        <w:t>contracted</w:t>
      </w:r>
      <w:r>
        <w:rPr>
          <w:spacing w:val="-5"/>
        </w:rPr>
        <w:t xml:space="preserve"> </w:t>
      </w:r>
      <w:r>
        <w:t>on</w:t>
      </w:r>
      <w:r>
        <w:rPr>
          <w:spacing w:val="-5"/>
        </w:rPr>
        <w:t xml:space="preserve"> </w:t>
      </w:r>
      <w:r>
        <w:t>behalf of</w:t>
      </w:r>
      <w:r>
        <w:rPr>
          <w:spacing w:val="-11"/>
        </w:rPr>
        <w:t xml:space="preserve"> </w:t>
      </w:r>
      <w:r>
        <w:t>the</w:t>
      </w:r>
      <w:r>
        <w:rPr>
          <w:spacing w:val="-11"/>
        </w:rPr>
        <w:t xml:space="preserve"> </w:t>
      </w:r>
      <w:r>
        <w:t>Corporation,</w:t>
      </w:r>
      <w:r>
        <w:rPr>
          <w:spacing w:val="-11"/>
        </w:rPr>
        <w:t xml:space="preserve"> </w:t>
      </w:r>
      <w:r>
        <w:t>and</w:t>
      </w:r>
      <w:r>
        <w:rPr>
          <w:spacing w:val="-11"/>
        </w:rPr>
        <w:t xml:space="preserve"> </w:t>
      </w:r>
      <w:r>
        <w:t>no</w:t>
      </w:r>
      <w:r>
        <w:rPr>
          <w:spacing w:val="-11"/>
        </w:rPr>
        <w:t xml:space="preserve"> </w:t>
      </w:r>
      <w:r>
        <w:t>evidences</w:t>
      </w:r>
      <w:r>
        <w:rPr>
          <w:spacing w:val="-10"/>
        </w:rPr>
        <w:t xml:space="preserve"> </w:t>
      </w:r>
      <w:r>
        <w:t>of</w:t>
      </w:r>
      <w:r>
        <w:rPr>
          <w:spacing w:val="-11"/>
        </w:rPr>
        <w:t xml:space="preserve"> </w:t>
      </w:r>
      <w:r>
        <w:t>indebtedness</w:t>
      </w:r>
      <w:r>
        <w:rPr>
          <w:spacing w:val="-10"/>
        </w:rPr>
        <w:t xml:space="preserve"> </w:t>
      </w:r>
      <w:r>
        <w:t>shall</w:t>
      </w:r>
      <w:r>
        <w:rPr>
          <w:spacing w:val="-10"/>
        </w:rPr>
        <w:t xml:space="preserve"> </w:t>
      </w:r>
      <w:r>
        <w:t>be</w:t>
      </w:r>
      <w:r>
        <w:rPr>
          <w:spacing w:val="-12"/>
        </w:rPr>
        <w:t xml:space="preserve"> </w:t>
      </w:r>
      <w:r>
        <w:t>issued</w:t>
      </w:r>
      <w:r>
        <w:rPr>
          <w:spacing w:val="-11"/>
        </w:rPr>
        <w:t xml:space="preserve"> </w:t>
      </w:r>
      <w:r>
        <w:t>in</w:t>
      </w:r>
      <w:r>
        <w:rPr>
          <w:spacing w:val="-10"/>
        </w:rPr>
        <w:t xml:space="preserve"> </w:t>
      </w:r>
      <w:r>
        <w:t>its</w:t>
      </w:r>
      <w:r>
        <w:rPr>
          <w:spacing w:val="-10"/>
        </w:rPr>
        <w:t xml:space="preserve"> </w:t>
      </w:r>
      <w:r>
        <w:t>name,</w:t>
      </w:r>
      <w:r>
        <w:rPr>
          <w:spacing w:val="-11"/>
        </w:rPr>
        <w:t xml:space="preserve"> </w:t>
      </w:r>
      <w:r>
        <w:t>unless</w:t>
      </w:r>
      <w:r>
        <w:rPr>
          <w:spacing w:val="-11"/>
        </w:rPr>
        <w:t xml:space="preserve"> </w:t>
      </w:r>
      <w:r>
        <w:t>authorized by a resolution of the Board.</w:t>
      </w:r>
      <w:r>
        <w:rPr>
          <w:spacing w:val="74"/>
        </w:rPr>
        <w:t xml:space="preserve"> </w:t>
      </w:r>
      <w:r>
        <w:t>All checks, drafts or other orders for the payment of money, notes or other evidences of indebtedness issued in the name of the Corporation shall be signed by</w:t>
      </w:r>
      <w:r>
        <w:rPr>
          <w:spacing w:val="-2"/>
        </w:rPr>
        <w:t xml:space="preserve"> </w:t>
      </w:r>
      <w:r>
        <w:t>such Officer or Officers, agent or agents of the Corporation and in such manner as shall from time to time be determined by resolution of the Board.</w:t>
      </w:r>
      <w:r>
        <w:rPr>
          <w:spacing w:val="40"/>
        </w:rPr>
        <w:t xml:space="preserve"> </w:t>
      </w:r>
      <w:r>
        <w:t>All funds of the Corporation not otherwise employed</w:t>
      </w:r>
      <w:r>
        <w:rPr>
          <w:spacing w:val="-5"/>
        </w:rPr>
        <w:t xml:space="preserve"> </w:t>
      </w:r>
      <w:r>
        <w:t>shall</w:t>
      </w:r>
      <w:r>
        <w:rPr>
          <w:spacing w:val="-7"/>
        </w:rPr>
        <w:t xml:space="preserve"> </w:t>
      </w:r>
      <w:r>
        <w:t>be</w:t>
      </w:r>
      <w:r>
        <w:rPr>
          <w:spacing w:val="-6"/>
        </w:rPr>
        <w:t xml:space="preserve"> </w:t>
      </w:r>
      <w:r>
        <w:t>deposited</w:t>
      </w:r>
      <w:r>
        <w:rPr>
          <w:spacing w:val="-8"/>
        </w:rPr>
        <w:t xml:space="preserve"> </w:t>
      </w:r>
      <w:r>
        <w:t>from</w:t>
      </w:r>
      <w:r>
        <w:rPr>
          <w:spacing w:val="-7"/>
        </w:rPr>
        <w:t xml:space="preserve"> </w:t>
      </w:r>
      <w:r>
        <w:t>time</w:t>
      </w:r>
      <w:r>
        <w:rPr>
          <w:spacing w:val="-6"/>
        </w:rPr>
        <w:t xml:space="preserve"> </w:t>
      </w:r>
      <w:r>
        <w:t>to</w:t>
      </w:r>
      <w:r>
        <w:rPr>
          <w:spacing w:val="-7"/>
        </w:rPr>
        <w:t xml:space="preserve"> </w:t>
      </w:r>
      <w:r>
        <w:t>time</w:t>
      </w:r>
      <w:r>
        <w:rPr>
          <w:spacing w:val="-8"/>
        </w:rPr>
        <w:t xml:space="preserve"> </w:t>
      </w:r>
      <w:r>
        <w:t>to</w:t>
      </w:r>
      <w:r>
        <w:rPr>
          <w:spacing w:val="-7"/>
        </w:rPr>
        <w:t xml:space="preserve"> </w:t>
      </w:r>
      <w:r>
        <w:t>the</w:t>
      </w:r>
      <w:r>
        <w:rPr>
          <w:spacing w:val="-8"/>
        </w:rPr>
        <w:t xml:space="preserve"> </w:t>
      </w:r>
      <w:r>
        <w:t>credit</w:t>
      </w:r>
      <w:r>
        <w:rPr>
          <w:spacing w:val="-7"/>
        </w:rPr>
        <w:t xml:space="preserve"> </w:t>
      </w:r>
      <w:r>
        <w:t>of</w:t>
      </w:r>
      <w:r>
        <w:rPr>
          <w:spacing w:val="-6"/>
        </w:rPr>
        <w:t xml:space="preserve"> </w:t>
      </w:r>
      <w:r>
        <w:t>the</w:t>
      </w:r>
      <w:r>
        <w:rPr>
          <w:spacing w:val="-8"/>
        </w:rPr>
        <w:t xml:space="preserve"> </w:t>
      </w:r>
      <w:r>
        <w:t>Corporation</w:t>
      </w:r>
      <w:r>
        <w:rPr>
          <w:spacing w:val="-7"/>
        </w:rPr>
        <w:t xml:space="preserve"> </w:t>
      </w:r>
      <w:r>
        <w:t>in</w:t>
      </w:r>
      <w:r>
        <w:rPr>
          <w:spacing w:val="-7"/>
        </w:rPr>
        <w:t xml:space="preserve"> </w:t>
      </w:r>
      <w:r>
        <w:t>such</w:t>
      </w:r>
      <w:r>
        <w:rPr>
          <w:spacing w:val="-7"/>
        </w:rPr>
        <w:t xml:space="preserve"> </w:t>
      </w:r>
      <w:r>
        <w:t>banks,</w:t>
      </w:r>
      <w:r>
        <w:rPr>
          <w:spacing w:val="-7"/>
        </w:rPr>
        <w:t xml:space="preserve"> </w:t>
      </w:r>
      <w:r>
        <w:t>trust companies or other depositories as the Board may select.</w:t>
      </w:r>
    </w:p>
    <w:p w14:paraId="3DB46D35" w14:textId="77777777" w:rsidR="00F259DC" w:rsidRDefault="00F259DC">
      <w:pPr>
        <w:pStyle w:val="BodyText"/>
        <w:spacing w:before="10"/>
        <w:rPr>
          <w:sz w:val="20"/>
        </w:rPr>
      </w:pPr>
    </w:p>
    <w:p w14:paraId="4DCE51CF" w14:textId="77777777" w:rsidR="00F259DC" w:rsidRDefault="002207A0">
      <w:pPr>
        <w:pStyle w:val="BodyText"/>
        <w:tabs>
          <w:tab w:val="left" w:pos="2461"/>
        </w:tabs>
        <w:ind w:left="661"/>
      </w:pPr>
      <w:r>
        <w:t>Section</w:t>
      </w:r>
      <w:r>
        <w:rPr>
          <w:spacing w:val="-4"/>
        </w:rPr>
        <w:t xml:space="preserve"> 5.2.</w:t>
      </w:r>
      <w:r>
        <w:tab/>
      </w:r>
      <w:r>
        <w:rPr>
          <w:u w:val="single"/>
        </w:rPr>
        <w:t>Books</w:t>
      </w:r>
      <w:r>
        <w:rPr>
          <w:spacing w:val="-2"/>
          <w:u w:val="single"/>
        </w:rPr>
        <w:t xml:space="preserve"> </w:t>
      </w:r>
      <w:r>
        <w:rPr>
          <w:u w:val="single"/>
        </w:rPr>
        <w:t>and</w:t>
      </w:r>
      <w:r>
        <w:rPr>
          <w:spacing w:val="-2"/>
          <w:u w:val="single"/>
        </w:rPr>
        <w:t xml:space="preserve"> Records.</w:t>
      </w:r>
    </w:p>
    <w:p w14:paraId="7F255DF1" w14:textId="77777777" w:rsidR="00F259DC" w:rsidRDefault="00F259DC">
      <w:pPr>
        <w:pStyle w:val="BodyText"/>
        <w:spacing w:before="10"/>
        <w:rPr>
          <w:sz w:val="20"/>
        </w:rPr>
      </w:pPr>
    </w:p>
    <w:p w14:paraId="5791EE65" w14:textId="77777777" w:rsidR="00F259DC" w:rsidRDefault="002207A0">
      <w:pPr>
        <w:pStyle w:val="BodyText"/>
        <w:ind w:left="100" w:right="122"/>
        <w:jc w:val="both"/>
      </w:pPr>
      <w:r>
        <w:t>The</w:t>
      </w:r>
      <w:r>
        <w:rPr>
          <w:spacing w:val="-15"/>
        </w:rPr>
        <w:t xml:space="preserve"> </w:t>
      </w:r>
      <w:r>
        <w:t>Corporation</w:t>
      </w:r>
      <w:r>
        <w:rPr>
          <w:spacing w:val="-15"/>
        </w:rPr>
        <w:t xml:space="preserve"> </w:t>
      </w:r>
      <w:r>
        <w:t>shall</w:t>
      </w:r>
      <w:r>
        <w:rPr>
          <w:spacing w:val="-15"/>
        </w:rPr>
        <w:t xml:space="preserve"> </w:t>
      </w:r>
      <w:r>
        <w:t>keep:</w:t>
      </w:r>
      <w:r>
        <w:rPr>
          <w:spacing w:val="-15"/>
        </w:rPr>
        <w:t xml:space="preserve"> </w:t>
      </w:r>
      <w:r>
        <w:t>(a)</w:t>
      </w:r>
      <w:r>
        <w:rPr>
          <w:spacing w:val="-15"/>
        </w:rPr>
        <w:t xml:space="preserve"> </w:t>
      </w:r>
      <w:r>
        <w:t>adequate</w:t>
      </w:r>
      <w:r>
        <w:rPr>
          <w:spacing w:val="-15"/>
        </w:rPr>
        <w:t xml:space="preserve"> </w:t>
      </w:r>
      <w:r>
        <w:t>and</w:t>
      </w:r>
      <w:r>
        <w:rPr>
          <w:spacing w:val="-15"/>
        </w:rPr>
        <w:t xml:space="preserve"> </w:t>
      </w:r>
      <w:r>
        <w:t>correct</w:t>
      </w:r>
      <w:r>
        <w:rPr>
          <w:spacing w:val="-15"/>
        </w:rPr>
        <w:t xml:space="preserve"> </w:t>
      </w:r>
      <w:r>
        <w:t>books</w:t>
      </w:r>
      <w:r>
        <w:rPr>
          <w:spacing w:val="-15"/>
        </w:rPr>
        <w:t xml:space="preserve"> </w:t>
      </w:r>
      <w:r>
        <w:t>and</w:t>
      </w:r>
      <w:r>
        <w:rPr>
          <w:spacing w:val="-15"/>
        </w:rPr>
        <w:t xml:space="preserve"> </w:t>
      </w:r>
      <w:r>
        <w:t>records</w:t>
      </w:r>
      <w:r>
        <w:rPr>
          <w:spacing w:val="-15"/>
        </w:rPr>
        <w:t xml:space="preserve"> </w:t>
      </w:r>
      <w:r>
        <w:t>of</w:t>
      </w:r>
      <w:r>
        <w:rPr>
          <w:spacing w:val="-15"/>
        </w:rPr>
        <w:t xml:space="preserve"> </w:t>
      </w:r>
      <w:r>
        <w:t>account;</w:t>
      </w:r>
      <w:r>
        <w:rPr>
          <w:spacing w:val="-15"/>
        </w:rPr>
        <w:t xml:space="preserve"> </w:t>
      </w:r>
      <w:r>
        <w:t>and</w:t>
      </w:r>
      <w:r>
        <w:rPr>
          <w:spacing w:val="-15"/>
        </w:rPr>
        <w:t xml:space="preserve"> </w:t>
      </w:r>
      <w:r>
        <w:t>(b)</w:t>
      </w:r>
      <w:r>
        <w:rPr>
          <w:spacing w:val="-15"/>
        </w:rPr>
        <w:t xml:space="preserve"> </w:t>
      </w:r>
      <w:r>
        <w:t>minutes of the proceedings of its Board and its committees.</w:t>
      </w:r>
      <w:r>
        <w:rPr>
          <w:spacing w:val="40"/>
        </w:rPr>
        <w:t xml:space="preserve"> </w:t>
      </w:r>
      <w:r>
        <w:t>The minutes shall be kept in written form.</w:t>
      </w:r>
    </w:p>
    <w:p w14:paraId="14737EAC" w14:textId="77777777" w:rsidR="00F259DC" w:rsidRDefault="00F259DC">
      <w:pPr>
        <w:pStyle w:val="BodyText"/>
        <w:spacing w:before="10"/>
        <w:rPr>
          <w:sz w:val="20"/>
        </w:rPr>
      </w:pPr>
    </w:p>
    <w:p w14:paraId="2DCF4821" w14:textId="61FAE763" w:rsidR="00F259DC" w:rsidRDefault="002207A0">
      <w:pPr>
        <w:pStyle w:val="BodyText"/>
        <w:tabs>
          <w:tab w:val="left" w:pos="2461"/>
        </w:tabs>
        <w:spacing w:before="1"/>
        <w:ind w:left="661"/>
      </w:pPr>
      <w:r>
        <w:t>Section</w:t>
      </w:r>
      <w:r>
        <w:rPr>
          <w:spacing w:val="-4"/>
        </w:rPr>
        <w:t xml:space="preserve"> 5.3.</w:t>
      </w:r>
      <w:r>
        <w:tab/>
      </w:r>
      <w:r>
        <w:rPr>
          <w:u w:val="single"/>
        </w:rPr>
        <w:t>A</w:t>
      </w:r>
      <w:r w:rsidR="00FA0327">
        <w:rPr>
          <w:spacing w:val="-2"/>
        </w:rPr>
        <w:t xml:space="preserve">nnual Audit </w:t>
      </w:r>
    </w:p>
    <w:p w14:paraId="040EE3F2" w14:textId="77777777" w:rsidR="00F259DC" w:rsidRDefault="00F259DC">
      <w:pPr>
        <w:pStyle w:val="BodyText"/>
        <w:spacing w:before="9"/>
        <w:rPr>
          <w:sz w:val="20"/>
        </w:rPr>
      </w:pPr>
    </w:p>
    <w:p w14:paraId="3BF1508D" w14:textId="7E4333CD" w:rsidR="00F259DC" w:rsidRDefault="002207A0" w:rsidP="00963992">
      <w:pPr>
        <w:pStyle w:val="BodyText"/>
        <w:spacing w:before="1"/>
        <w:ind w:left="100" w:right="118"/>
        <w:jc w:val="both"/>
      </w:pPr>
      <w:r>
        <w:t>The</w:t>
      </w:r>
      <w:r>
        <w:rPr>
          <w:spacing w:val="-5"/>
        </w:rPr>
        <w:t xml:space="preserve"> </w:t>
      </w:r>
      <w:proofErr w:type="gramStart"/>
      <w:r>
        <w:t>Board</w:t>
      </w:r>
      <w:r>
        <w:rPr>
          <w:spacing w:val="-3"/>
        </w:rPr>
        <w:t xml:space="preserve"> </w:t>
      </w:r>
      <w:r>
        <w:t>shall</w:t>
      </w:r>
      <w:proofErr w:type="gramEnd"/>
      <w:r>
        <w:rPr>
          <w:spacing w:val="-3"/>
        </w:rPr>
        <w:t xml:space="preserve"> </w:t>
      </w:r>
      <w:r w:rsidR="00963992">
        <w:rPr>
          <w:spacing w:val="-3"/>
        </w:rPr>
        <w:t xml:space="preserve">approve the annual audit each year, in accordance with applicable law and the Corporation’s charter.  </w:t>
      </w:r>
    </w:p>
    <w:p w14:paraId="33ABF81B" w14:textId="77777777" w:rsidR="00F259DC" w:rsidRDefault="00F259DC">
      <w:pPr>
        <w:pStyle w:val="BodyText"/>
        <w:spacing w:before="10"/>
        <w:rPr>
          <w:sz w:val="20"/>
        </w:rPr>
      </w:pPr>
    </w:p>
    <w:p w14:paraId="6759F734" w14:textId="77777777" w:rsidR="00F259DC" w:rsidRDefault="002207A0">
      <w:pPr>
        <w:pStyle w:val="BodyText"/>
        <w:tabs>
          <w:tab w:val="left" w:pos="2461"/>
        </w:tabs>
        <w:ind w:left="661"/>
      </w:pPr>
      <w:r>
        <w:t>Section</w:t>
      </w:r>
      <w:r>
        <w:rPr>
          <w:spacing w:val="-4"/>
        </w:rPr>
        <w:t xml:space="preserve"> 5.4.</w:t>
      </w:r>
      <w:r>
        <w:tab/>
      </w:r>
      <w:r>
        <w:rPr>
          <w:u w:val="single"/>
        </w:rPr>
        <w:t>Right</w:t>
      </w:r>
      <w:r>
        <w:rPr>
          <w:spacing w:val="-1"/>
          <w:u w:val="single"/>
        </w:rPr>
        <w:t xml:space="preserve"> </w:t>
      </w:r>
      <w:r>
        <w:rPr>
          <w:u w:val="single"/>
        </w:rPr>
        <w:t xml:space="preserve">of </w:t>
      </w:r>
      <w:r>
        <w:rPr>
          <w:spacing w:val="-2"/>
          <w:u w:val="single"/>
        </w:rPr>
        <w:t>Inspection</w:t>
      </w:r>
      <w:r>
        <w:rPr>
          <w:spacing w:val="-2"/>
        </w:rPr>
        <w:t>.</w:t>
      </w:r>
    </w:p>
    <w:p w14:paraId="016D661A" w14:textId="77777777" w:rsidR="00F259DC" w:rsidRDefault="00F259DC">
      <w:pPr>
        <w:pStyle w:val="BodyText"/>
        <w:spacing w:before="10"/>
        <w:rPr>
          <w:sz w:val="20"/>
        </w:rPr>
      </w:pPr>
    </w:p>
    <w:p w14:paraId="5CF2AF9C" w14:textId="77777777" w:rsidR="00F259DC" w:rsidRDefault="002207A0">
      <w:pPr>
        <w:pStyle w:val="BodyText"/>
        <w:ind w:left="100" w:right="118"/>
        <w:jc w:val="both"/>
      </w:pPr>
      <w:r>
        <w:t>Every</w:t>
      </w:r>
      <w:r>
        <w:rPr>
          <w:spacing w:val="-4"/>
        </w:rPr>
        <w:t xml:space="preserve"> </w:t>
      </w:r>
      <w:r>
        <w:t>Director shall have the absolute right at any</w:t>
      </w:r>
      <w:r>
        <w:rPr>
          <w:spacing w:val="-2"/>
        </w:rPr>
        <w:t xml:space="preserve"> </w:t>
      </w:r>
      <w:r>
        <w:t>reasonable time to inspect and copy</w:t>
      </w:r>
      <w:r>
        <w:rPr>
          <w:spacing w:val="-2"/>
        </w:rPr>
        <w:t xml:space="preserve"> </w:t>
      </w:r>
      <w:r>
        <w:t>all books, records and documents of every kind and to inspect the physical properties of the Corporation.</w:t>
      </w:r>
    </w:p>
    <w:p w14:paraId="6547EE67" w14:textId="77777777" w:rsidR="00F259DC" w:rsidRDefault="00F259DC">
      <w:pPr>
        <w:pStyle w:val="BodyText"/>
        <w:spacing w:before="11"/>
        <w:rPr>
          <w:sz w:val="20"/>
        </w:rPr>
      </w:pPr>
    </w:p>
    <w:p w14:paraId="1391DEF4" w14:textId="77777777" w:rsidR="00F259DC" w:rsidRDefault="002207A0">
      <w:pPr>
        <w:pStyle w:val="BodyText"/>
        <w:tabs>
          <w:tab w:val="left" w:pos="2461"/>
        </w:tabs>
        <w:ind w:left="661"/>
      </w:pPr>
      <w:r>
        <w:t>Section</w:t>
      </w:r>
      <w:r>
        <w:rPr>
          <w:spacing w:val="-4"/>
        </w:rPr>
        <w:t xml:space="preserve"> 5.5.</w:t>
      </w:r>
      <w:r>
        <w:tab/>
      </w:r>
      <w:r>
        <w:rPr>
          <w:spacing w:val="-2"/>
          <w:u w:val="single"/>
        </w:rPr>
        <w:t>Amendments</w:t>
      </w:r>
      <w:r>
        <w:rPr>
          <w:spacing w:val="-2"/>
        </w:rPr>
        <w:t>.</w:t>
      </w:r>
    </w:p>
    <w:p w14:paraId="5E2301F1" w14:textId="77777777" w:rsidR="00F259DC" w:rsidRDefault="00F259DC">
      <w:pPr>
        <w:pStyle w:val="BodyText"/>
        <w:spacing w:before="10"/>
        <w:rPr>
          <w:sz w:val="20"/>
        </w:rPr>
      </w:pPr>
    </w:p>
    <w:p w14:paraId="000E6973" w14:textId="77777777" w:rsidR="00F259DC" w:rsidRDefault="002207A0">
      <w:pPr>
        <w:pStyle w:val="BodyText"/>
        <w:ind w:left="100"/>
        <w:jc w:val="both"/>
      </w:pPr>
      <w:r>
        <w:t>These</w:t>
      </w:r>
      <w:r>
        <w:rPr>
          <w:spacing w:val="-2"/>
        </w:rPr>
        <w:t xml:space="preserve"> </w:t>
      </w:r>
      <w:r>
        <w:t>Bylaws</w:t>
      </w:r>
      <w:r>
        <w:rPr>
          <w:spacing w:val="-1"/>
        </w:rPr>
        <w:t xml:space="preserve"> </w:t>
      </w:r>
      <w:r>
        <w:t>may</w:t>
      </w:r>
      <w:r>
        <w:rPr>
          <w:spacing w:val="-5"/>
        </w:rPr>
        <w:t xml:space="preserve"> </w:t>
      </w:r>
      <w:r>
        <w:t>be amended</w:t>
      </w:r>
      <w:r>
        <w:rPr>
          <w:spacing w:val="-1"/>
        </w:rPr>
        <w:t xml:space="preserve"> </w:t>
      </w:r>
      <w:r>
        <w:t>at</w:t>
      </w:r>
      <w:r>
        <w:rPr>
          <w:spacing w:val="-1"/>
        </w:rPr>
        <w:t xml:space="preserve"> </w:t>
      </w:r>
      <w:r>
        <w:t>any</w:t>
      </w:r>
      <w:r>
        <w:rPr>
          <w:spacing w:val="-5"/>
        </w:rPr>
        <w:t xml:space="preserve"> </w:t>
      </w:r>
      <w:r>
        <w:t>meeting</w:t>
      </w:r>
      <w:r>
        <w:rPr>
          <w:spacing w:val="-4"/>
        </w:rPr>
        <w:t xml:space="preserve"> </w:t>
      </w:r>
      <w:r>
        <w:t>of the</w:t>
      </w:r>
      <w:r>
        <w:rPr>
          <w:spacing w:val="-3"/>
        </w:rPr>
        <w:t xml:space="preserve"> </w:t>
      </w:r>
      <w:r>
        <w:t>Board</w:t>
      </w:r>
      <w:r>
        <w:rPr>
          <w:spacing w:val="-1"/>
        </w:rPr>
        <w:t xml:space="preserve"> </w:t>
      </w:r>
      <w:r>
        <w:t>as</w:t>
      </w:r>
      <w:r>
        <w:rPr>
          <w:spacing w:val="-1"/>
        </w:rPr>
        <w:t xml:space="preserve"> </w:t>
      </w:r>
      <w:r>
        <w:t>specified in</w:t>
      </w:r>
      <w:r>
        <w:rPr>
          <w:spacing w:val="-1"/>
        </w:rPr>
        <w:t xml:space="preserve"> </w:t>
      </w:r>
      <w:r>
        <w:t>Section</w:t>
      </w:r>
      <w:r>
        <w:rPr>
          <w:spacing w:val="-1"/>
        </w:rPr>
        <w:t xml:space="preserve"> </w:t>
      </w:r>
      <w:r>
        <w:rPr>
          <w:spacing w:val="-4"/>
        </w:rPr>
        <w:t>3.6.</w:t>
      </w:r>
    </w:p>
    <w:p w14:paraId="43F00DA9" w14:textId="77777777" w:rsidR="00F259DC" w:rsidRDefault="00F259DC">
      <w:pPr>
        <w:jc w:val="both"/>
        <w:sectPr w:rsidR="00F259DC">
          <w:pgSz w:w="12240" w:h="15840"/>
          <w:pgMar w:top="1360" w:right="1320" w:bottom="1160" w:left="1340" w:header="0" w:footer="974" w:gutter="0"/>
          <w:cols w:space="720"/>
        </w:sectPr>
      </w:pPr>
    </w:p>
    <w:p w14:paraId="6B48DEAA" w14:textId="77777777" w:rsidR="00F259DC" w:rsidRDefault="002207A0">
      <w:pPr>
        <w:pStyle w:val="Heading1"/>
        <w:ind w:left="3245" w:right="3237" w:firstLine="825"/>
        <w:jc w:val="left"/>
      </w:pPr>
      <w:r>
        <w:lastRenderedPageBreak/>
        <w:t>ARTICLE VI CONFLICTS</w:t>
      </w:r>
      <w:r>
        <w:rPr>
          <w:spacing w:val="-15"/>
        </w:rPr>
        <w:t xml:space="preserve"> </w:t>
      </w:r>
      <w:r>
        <w:t>OF</w:t>
      </w:r>
      <w:r>
        <w:rPr>
          <w:spacing w:val="-15"/>
        </w:rPr>
        <w:t xml:space="preserve"> </w:t>
      </w:r>
      <w:r>
        <w:t>INTEREST</w:t>
      </w:r>
    </w:p>
    <w:p w14:paraId="6593182A" w14:textId="77777777" w:rsidR="00F259DC" w:rsidRDefault="00F259DC">
      <w:pPr>
        <w:pStyle w:val="BodyText"/>
        <w:spacing w:before="5"/>
        <w:rPr>
          <w:b/>
          <w:sz w:val="20"/>
        </w:rPr>
      </w:pPr>
    </w:p>
    <w:p w14:paraId="5712FF90" w14:textId="73272EF7" w:rsidR="00F259DC" w:rsidRDefault="002207A0">
      <w:pPr>
        <w:pStyle w:val="BodyText"/>
        <w:tabs>
          <w:tab w:val="left" w:pos="2461"/>
        </w:tabs>
        <w:spacing w:before="1"/>
        <w:ind w:left="661"/>
      </w:pPr>
      <w:r>
        <w:t>Section</w:t>
      </w:r>
      <w:r>
        <w:rPr>
          <w:spacing w:val="-4"/>
        </w:rPr>
        <w:t xml:space="preserve"> 6.1.</w:t>
      </w:r>
      <w:r>
        <w:tab/>
      </w:r>
      <w:r w:rsidR="00963992">
        <w:rPr>
          <w:spacing w:val="-2"/>
          <w:u w:val="single"/>
        </w:rPr>
        <w:t>Corporation’s Conflict of Interest Policy</w:t>
      </w:r>
      <w:r>
        <w:rPr>
          <w:spacing w:val="-2"/>
        </w:rPr>
        <w:t>.</w:t>
      </w:r>
    </w:p>
    <w:p w14:paraId="0EE31E44" w14:textId="77777777" w:rsidR="00F259DC" w:rsidRDefault="00F259DC">
      <w:pPr>
        <w:pStyle w:val="BodyText"/>
        <w:spacing w:before="9"/>
        <w:rPr>
          <w:sz w:val="20"/>
        </w:rPr>
      </w:pPr>
    </w:p>
    <w:p w14:paraId="7B4367AD" w14:textId="30113BA2" w:rsidR="00F259DC" w:rsidRDefault="00FA0327">
      <w:pPr>
        <w:jc w:val="both"/>
        <w:sectPr w:rsidR="00F259DC">
          <w:pgSz w:w="12240" w:h="15840"/>
          <w:pgMar w:top="1360" w:right="1320" w:bottom="1160" w:left="1340" w:header="0" w:footer="974" w:gutter="0"/>
          <w:cols w:space="720"/>
        </w:sectPr>
      </w:pPr>
      <w:r w:rsidRPr="00FA0327">
        <w:t xml:space="preserve">Directors shall abide by the </w:t>
      </w:r>
      <w:proofErr w:type="gramStart"/>
      <w:r w:rsidRPr="00FA0327">
        <w:t>Conflict of Interest</w:t>
      </w:r>
      <w:proofErr w:type="gramEnd"/>
      <w:r w:rsidRPr="00FA0327">
        <w:t xml:space="preserve"> Policy </w:t>
      </w:r>
      <w:r>
        <w:t xml:space="preserve">for Directors </w:t>
      </w:r>
      <w:r w:rsidRPr="00FA0327">
        <w:t xml:space="preserve">contained in </w:t>
      </w:r>
      <w:r>
        <w:t xml:space="preserve">the Corporation’s </w:t>
      </w:r>
      <w:r w:rsidRPr="00FA0327">
        <w:t>Board Approved Policies</w:t>
      </w:r>
      <w:r>
        <w:t xml:space="preserve">.  </w:t>
      </w:r>
    </w:p>
    <w:p w14:paraId="63ED4012" w14:textId="77777777" w:rsidR="00F259DC" w:rsidRDefault="002207A0">
      <w:pPr>
        <w:pStyle w:val="Heading1"/>
      </w:pPr>
      <w:r>
        <w:lastRenderedPageBreak/>
        <w:t xml:space="preserve">ARTICLE VII </w:t>
      </w:r>
      <w:r>
        <w:rPr>
          <w:spacing w:val="-2"/>
        </w:rPr>
        <w:t>INDEMNIFICATION</w:t>
      </w:r>
    </w:p>
    <w:p w14:paraId="1FBFE5DB" w14:textId="77777777" w:rsidR="00F259DC" w:rsidRDefault="00F259DC">
      <w:pPr>
        <w:pStyle w:val="BodyText"/>
        <w:spacing w:before="5"/>
        <w:rPr>
          <w:b/>
          <w:sz w:val="20"/>
        </w:rPr>
      </w:pPr>
    </w:p>
    <w:p w14:paraId="1FE1CAF1" w14:textId="77777777" w:rsidR="00F259DC" w:rsidRDefault="002207A0">
      <w:pPr>
        <w:pStyle w:val="BodyText"/>
        <w:tabs>
          <w:tab w:val="left" w:pos="2461"/>
        </w:tabs>
        <w:spacing w:before="1"/>
        <w:ind w:left="661"/>
      </w:pPr>
      <w:r>
        <w:t>Section</w:t>
      </w:r>
      <w:r>
        <w:rPr>
          <w:spacing w:val="-4"/>
        </w:rPr>
        <w:t xml:space="preserve"> 7.1.</w:t>
      </w:r>
      <w:r>
        <w:tab/>
      </w:r>
      <w:r>
        <w:rPr>
          <w:spacing w:val="-2"/>
          <w:u w:val="single"/>
        </w:rPr>
        <w:t>General</w:t>
      </w:r>
      <w:r>
        <w:rPr>
          <w:spacing w:val="-2"/>
        </w:rPr>
        <w:t>.</w:t>
      </w:r>
    </w:p>
    <w:p w14:paraId="343344DC" w14:textId="77777777" w:rsidR="00F259DC" w:rsidRDefault="00F259DC">
      <w:pPr>
        <w:pStyle w:val="BodyText"/>
        <w:rPr>
          <w:sz w:val="13"/>
        </w:rPr>
      </w:pPr>
    </w:p>
    <w:p w14:paraId="2DE58670" w14:textId="77777777" w:rsidR="00F259DC" w:rsidRDefault="002207A0">
      <w:pPr>
        <w:pStyle w:val="BodyText"/>
        <w:spacing w:before="90"/>
        <w:ind w:left="100" w:right="117"/>
        <w:jc w:val="both"/>
      </w:pPr>
      <w:r>
        <w:t>The Corporation shall indemnify its past and present Directors, Officers, committee members, employees and agents, in accordance with the Articles of Incorporation, against any liability asserted</w:t>
      </w:r>
      <w:r>
        <w:rPr>
          <w:spacing w:val="-7"/>
        </w:rPr>
        <w:t xml:space="preserve"> </w:t>
      </w:r>
      <w:r>
        <w:t>against</w:t>
      </w:r>
      <w:r>
        <w:rPr>
          <w:spacing w:val="-5"/>
        </w:rPr>
        <w:t xml:space="preserve"> </w:t>
      </w:r>
      <w:r>
        <w:t>any</w:t>
      </w:r>
      <w:r>
        <w:rPr>
          <w:spacing w:val="-13"/>
        </w:rPr>
        <w:t xml:space="preserve"> </w:t>
      </w:r>
      <w:r>
        <w:t>such</w:t>
      </w:r>
      <w:r>
        <w:rPr>
          <w:spacing w:val="-4"/>
        </w:rPr>
        <w:t xml:space="preserve"> </w:t>
      </w:r>
      <w:r>
        <w:t>person</w:t>
      </w:r>
      <w:r>
        <w:rPr>
          <w:spacing w:val="-7"/>
        </w:rPr>
        <w:t xml:space="preserve"> </w:t>
      </w:r>
      <w:r>
        <w:t>and</w:t>
      </w:r>
      <w:r>
        <w:rPr>
          <w:spacing w:val="-6"/>
        </w:rPr>
        <w:t xml:space="preserve"> </w:t>
      </w:r>
      <w:r>
        <w:t>incurred</w:t>
      </w:r>
      <w:r>
        <w:rPr>
          <w:spacing w:val="-6"/>
        </w:rPr>
        <w:t xml:space="preserve"> </w:t>
      </w:r>
      <w:r>
        <w:t>by</w:t>
      </w:r>
      <w:r>
        <w:rPr>
          <w:spacing w:val="-11"/>
        </w:rPr>
        <w:t xml:space="preserve"> </w:t>
      </w:r>
      <w:r>
        <w:t>him</w:t>
      </w:r>
      <w:r>
        <w:rPr>
          <w:spacing w:val="-6"/>
        </w:rPr>
        <w:t xml:space="preserve"> </w:t>
      </w:r>
      <w:r>
        <w:t>or</w:t>
      </w:r>
      <w:r>
        <w:rPr>
          <w:spacing w:val="-7"/>
        </w:rPr>
        <w:t xml:space="preserve"> </w:t>
      </w:r>
      <w:r>
        <w:t>her</w:t>
      </w:r>
      <w:r>
        <w:rPr>
          <w:spacing w:val="-7"/>
        </w:rPr>
        <w:t xml:space="preserve"> </w:t>
      </w:r>
      <w:r>
        <w:t>in</w:t>
      </w:r>
      <w:r>
        <w:rPr>
          <w:spacing w:val="-6"/>
        </w:rPr>
        <w:t xml:space="preserve"> </w:t>
      </w:r>
      <w:r>
        <w:t>such</w:t>
      </w:r>
      <w:r>
        <w:rPr>
          <w:spacing w:val="-6"/>
        </w:rPr>
        <w:t xml:space="preserve"> </w:t>
      </w:r>
      <w:r>
        <w:t>a</w:t>
      </w:r>
      <w:r>
        <w:rPr>
          <w:spacing w:val="-7"/>
        </w:rPr>
        <w:t xml:space="preserve"> </w:t>
      </w:r>
      <w:r>
        <w:t>capacity</w:t>
      </w:r>
      <w:r>
        <w:rPr>
          <w:spacing w:val="-11"/>
        </w:rPr>
        <w:t xml:space="preserve"> </w:t>
      </w:r>
      <w:r>
        <w:t>or</w:t>
      </w:r>
      <w:r>
        <w:rPr>
          <w:spacing w:val="-7"/>
        </w:rPr>
        <w:t xml:space="preserve"> </w:t>
      </w:r>
      <w:r>
        <w:t>arising</w:t>
      </w:r>
      <w:r>
        <w:rPr>
          <w:spacing w:val="-8"/>
        </w:rPr>
        <w:t xml:space="preserve"> </w:t>
      </w:r>
      <w:r>
        <w:t>out</w:t>
      </w:r>
      <w:r>
        <w:rPr>
          <w:spacing w:val="-6"/>
        </w:rPr>
        <w:t xml:space="preserve"> </w:t>
      </w:r>
      <w:r>
        <w:t>of</w:t>
      </w:r>
      <w:r>
        <w:rPr>
          <w:spacing w:val="-7"/>
        </w:rPr>
        <w:t xml:space="preserve"> </w:t>
      </w:r>
      <w:r>
        <w:t>his or</w:t>
      </w:r>
      <w:r>
        <w:rPr>
          <w:spacing w:val="-15"/>
        </w:rPr>
        <w:t xml:space="preserve"> </w:t>
      </w:r>
      <w:r>
        <w:t>her</w:t>
      </w:r>
      <w:r>
        <w:rPr>
          <w:spacing w:val="-15"/>
        </w:rPr>
        <w:t xml:space="preserve"> </w:t>
      </w:r>
      <w:r>
        <w:t>status</w:t>
      </w:r>
      <w:r>
        <w:rPr>
          <w:spacing w:val="-15"/>
        </w:rPr>
        <w:t xml:space="preserve"> </w:t>
      </w:r>
      <w:r>
        <w:t>as</w:t>
      </w:r>
      <w:r>
        <w:rPr>
          <w:spacing w:val="-15"/>
        </w:rPr>
        <w:t xml:space="preserve"> </w:t>
      </w:r>
      <w:r>
        <w:t>such</w:t>
      </w:r>
      <w:r>
        <w:rPr>
          <w:spacing w:val="-15"/>
        </w:rPr>
        <w:t xml:space="preserve"> </w:t>
      </w:r>
      <w:r>
        <w:t>a</w:t>
      </w:r>
      <w:r>
        <w:rPr>
          <w:spacing w:val="-15"/>
        </w:rPr>
        <w:t xml:space="preserve"> </w:t>
      </w:r>
      <w:r>
        <w:t>person,</w:t>
      </w:r>
      <w:r>
        <w:rPr>
          <w:spacing w:val="-15"/>
        </w:rPr>
        <w:t xml:space="preserve"> </w:t>
      </w:r>
      <w:r>
        <w:t>including</w:t>
      </w:r>
      <w:r>
        <w:rPr>
          <w:spacing w:val="-15"/>
        </w:rPr>
        <w:t xml:space="preserve"> </w:t>
      </w:r>
      <w:r>
        <w:t>reasonable</w:t>
      </w:r>
      <w:r>
        <w:rPr>
          <w:spacing w:val="-15"/>
        </w:rPr>
        <w:t xml:space="preserve"> </w:t>
      </w:r>
      <w:r>
        <w:t>expenses</w:t>
      </w:r>
      <w:r>
        <w:rPr>
          <w:spacing w:val="-15"/>
        </w:rPr>
        <w:t xml:space="preserve"> </w:t>
      </w:r>
      <w:r>
        <w:t>incurred</w:t>
      </w:r>
      <w:r>
        <w:rPr>
          <w:spacing w:val="-15"/>
        </w:rPr>
        <w:t xml:space="preserve"> </w:t>
      </w:r>
      <w:r>
        <w:t>by</w:t>
      </w:r>
      <w:r>
        <w:rPr>
          <w:spacing w:val="-15"/>
        </w:rPr>
        <w:t xml:space="preserve"> </w:t>
      </w:r>
      <w:r>
        <w:t>such</w:t>
      </w:r>
      <w:r>
        <w:rPr>
          <w:spacing w:val="-15"/>
        </w:rPr>
        <w:t xml:space="preserve"> </w:t>
      </w:r>
      <w:r>
        <w:t>person</w:t>
      </w:r>
      <w:r>
        <w:rPr>
          <w:spacing w:val="-15"/>
        </w:rPr>
        <w:t xml:space="preserve"> </w:t>
      </w:r>
      <w:r>
        <w:t>in</w:t>
      </w:r>
      <w:r>
        <w:rPr>
          <w:spacing w:val="-15"/>
        </w:rPr>
        <w:t xml:space="preserve"> </w:t>
      </w:r>
      <w:r>
        <w:t>connection with a proceeding relating to such liability; all to the fullest extent permitted by law and in accordance</w:t>
      </w:r>
      <w:r>
        <w:rPr>
          <w:spacing w:val="39"/>
        </w:rPr>
        <w:t xml:space="preserve"> </w:t>
      </w:r>
      <w:r>
        <w:t>with</w:t>
      </w:r>
      <w:r>
        <w:rPr>
          <w:spacing w:val="42"/>
        </w:rPr>
        <w:t xml:space="preserve"> </w:t>
      </w:r>
      <w:r>
        <w:t>the</w:t>
      </w:r>
      <w:r>
        <w:rPr>
          <w:spacing w:val="41"/>
        </w:rPr>
        <w:t xml:space="preserve"> </w:t>
      </w:r>
      <w:r>
        <w:t>provisions</w:t>
      </w:r>
      <w:r>
        <w:rPr>
          <w:spacing w:val="42"/>
        </w:rPr>
        <w:t xml:space="preserve"> </w:t>
      </w:r>
      <w:r>
        <w:t>of</w:t>
      </w:r>
      <w:r>
        <w:rPr>
          <w:spacing w:val="42"/>
        </w:rPr>
        <w:t xml:space="preserve"> </w:t>
      </w:r>
      <w:r>
        <w:t>Part</w:t>
      </w:r>
      <w:r>
        <w:rPr>
          <w:spacing w:val="41"/>
        </w:rPr>
        <w:t xml:space="preserve"> </w:t>
      </w:r>
      <w:r>
        <w:t>5</w:t>
      </w:r>
      <w:r>
        <w:rPr>
          <w:spacing w:val="41"/>
        </w:rPr>
        <w:t xml:space="preserve"> </w:t>
      </w:r>
      <w:r>
        <w:t>of</w:t>
      </w:r>
      <w:r>
        <w:rPr>
          <w:spacing w:val="41"/>
        </w:rPr>
        <w:t xml:space="preserve"> </w:t>
      </w:r>
      <w:r>
        <w:t>Article</w:t>
      </w:r>
      <w:r>
        <w:rPr>
          <w:spacing w:val="41"/>
        </w:rPr>
        <w:t xml:space="preserve"> </w:t>
      </w:r>
      <w:r>
        <w:t>8</w:t>
      </w:r>
      <w:r>
        <w:rPr>
          <w:spacing w:val="42"/>
        </w:rPr>
        <w:t xml:space="preserve"> </w:t>
      </w:r>
      <w:r>
        <w:t>of</w:t>
      </w:r>
      <w:r>
        <w:rPr>
          <w:spacing w:val="41"/>
        </w:rPr>
        <w:t xml:space="preserve"> </w:t>
      </w:r>
      <w:r>
        <w:t>the</w:t>
      </w:r>
      <w:r>
        <w:rPr>
          <w:spacing w:val="41"/>
        </w:rPr>
        <w:t xml:space="preserve"> </w:t>
      </w:r>
      <w:r>
        <w:t>Act,</w:t>
      </w:r>
      <w:r>
        <w:rPr>
          <w:spacing w:val="42"/>
        </w:rPr>
        <w:t xml:space="preserve"> </w:t>
      </w:r>
      <w:r>
        <w:t>entitled</w:t>
      </w:r>
      <w:r>
        <w:rPr>
          <w:spacing w:val="42"/>
        </w:rPr>
        <w:t xml:space="preserve"> </w:t>
      </w:r>
      <w:r>
        <w:rPr>
          <w:spacing w:val="-2"/>
        </w:rPr>
        <w:t>“Indemnification,”</w:t>
      </w:r>
    </w:p>
    <w:p w14:paraId="59633A59" w14:textId="77777777" w:rsidR="00F259DC" w:rsidRDefault="002207A0">
      <w:pPr>
        <w:pStyle w:val="BodyText"/>
        <w:ind w:left="100" w:right="121"/>
        <w:jc w:val="both"/>
      </w:pPr>
      <w:r>
        <w:t xml:space="preserve">O.C.G.A. §14-3-850 </w:t>
      </w:r>
      <w:r>
        <w:rPr>
          <w:i/>
        </w:rPr>
        <w:t>et seq</w:t>
      </w:r>
      <w:r>
        <w:t>., as amended, which provisions are incorporated herein by reference as permitted by §14-3-858(f) of the Act.</w:t>
      </w:r>
      <w:r>
        <w:rPr>
          <w:spacing w:val="40"/>
        </w:rPr>
        <w:t xml:space="preserve"> </w:t>
      </w:r>
      <w:r>
        <w:t>Any right to indemnification provided for herein shall not be exclusive of any</w:t>
      </w:r>
      <w:r>
        <w:rPr>
          <w:spacing w:val="-3"/>
        </w:rPr>
        <w:t xml:space="preserve"> </w:t>
      </w:r>
      <w:r>
        <w:t>other rights to which any Officer, Director, or former Officer or Director may be entitled.</w:t>
      </w:r>
    </w:p>
    <w:p w14:paraId="4EC242FF" w14:textId="77777777" w:rsidR="00F259DC" w:rsidRDefault="00F259DC">
      <w:pPr>
        <w:pStyle w:val="BodyText"/>
        <w:spacing w:before="11"/>
        <w:rPr>
          <w:sz w:val="20"/>
        </w:rPr>
      </w:pPr>
    </w:p>
    <w:p w14:paraId="0D91023D" w14:textId="77777777" w:rsidR="00F259DC" w:rsidRDefault="002207A0">
      <w:pPr>
        <w:pStyle w:val="BodyText"/>
        <w:tabs>
          <w:tab w:val="left" w:pos="2461"/>
        </w:tabs>
        <w:ind w:left="661"/>
      </w:pPr>
      <w:r>
        <w:t>Section</w:t>
      </w:r>
      <w:r>
        <w:rPr>
          <w:spacing w:val="-4"/>
        </w:rPr>
        <w:t xml:space="preserve"> 7.2.</w:t>
      </w:r>
      <w:r>
        <w:tab/>
      </w:r>
      <w:r>
        <w:rPr>
          <w:spacing w:val="-2"/>
          <w:u w:val="single"/>
        </w:rPr>
        <w:t>Insurance</w:t>
      </w:r>
      <w:r>
        <w:rPr>
          <w:spacing w:val="-2"/>
        </w:rPr>
        <w:t>.</w:t>
      </w:r>
    </w:p>
    <w:p w14:paraId="0F0F8A39" w14:textId="77777777" w:rsidR="00F259DC" w:rsidRDefault="00F259DC">
      <w:pPr>
        <w:pStyle w:val="BodyText"/>
        <w:spacing w:before="10"/>
        <w:rPr>
          <w:sz w:val="20"/>
        </w:rPr>
      </w:pPr>
    </w:p>
    <w:p w14:paraId="623658B0" w14:textId="77777777" w:rsidR="00F259DC" w:rsidRDefault="002207A0">
      <w:pPr>
        <w:pStyle w:val="BodyText"/>
        <w:ind w:left="100" w:right="115"/>
        <w:jc w:val="both"/>
      </w:pPr>
      <w:r>
        <w:t>The</w:t>
      </w:r>
      <w:r>
        <w:rPr>
          <w:spacing w:val="-12"/>
        </w:rPr>
        <w:t xml:space="preserve"> </w:t>
      </w:r>
      <w:r>
        <w:t>Corporation</w:t>
      </w:r>
      <w:r>
        <w:rPr>
          <w:spacing w:val="-10"/>
        </w:rPr>
        <w:t xml:space="preserve"> </w:t>
      </w:r>
      <w:r>
        <w:t>may</w:t>
      </w:r>
      <w:r>
        <w:rPr>
          <w:spacing w:val="-14"/>
        </w:rPr>
        <w:t xml:space="preserve"> </w:t>
      </w:r>
      <w:r>
        <w:t>purchase</w:t>
      </w:r>
      <w:r>
        <w:rPr>
          <w:spacing w:val="-10"/>
        </w:rPr>
        <w:t xml:space="preserve"> </w:t>
      </w:r>
      <w:r>
        <w:t>and</w:t>
      </w:r>
      <w:r>
        <w:rPr>
          <w:spacing w:val="-10"/>
        </w:rPr>
        <w:t xml:space="preserve"> </w:t>
      </w:r>
      <w:r>
        <w:t>maintain</w:t>
      </w:r>
      <w:r>
        <w:rPr>
          <w:spacing w:val="-10"/>
        </w:rPr>
        <w:t xml:space="preserve"> </w:t>
      </w:r>
      <w:r>
        <w:t>D&amp;O</w:t>
      </w:r>
      <w:r>
        <w:rPr>
          <w:spacing w:val="-6"/>
        </w:rPr>
        <w:t xml:space="preserve"> </w:t>
      </w:r>
      <w:r>
        <w:t>or</w:t>
      </w:r>
      <w:r>
        <w:rPr>
          <w:spacing w:val="-10"/>
        </w:rPr>
        <w:t xml:space="preserve"> </w:t>
      </w:r>
      <w:r>
        <w:t>liability</w:t>
      </w:r>
      <w:r>
        <w:rPr>
          <w:spacing w:val="-15"/>
        </w:rPr>
        <w:t xml:space="preserve"> </w:t>
      </w:r>
      <w:r>
        <w:t>insurance</w:t>
      </w:r>
      <w:r>
        <w:rPr>
          <w:spacing w:val="-11"/>
        </w:rPr>
        <w:t xml:space="preserve"> </w:t>
      </w:r>
      <w:r>
        <w:t>on</w:t>
      </w:r>
      <w:r>
        <w:rPr>
          <w:spacing w:val="-7"/>
        </w:rPr>
        <w:t xml:space="preserve"> </w:t>
      </w:r>
      <w:r>
        <w:t>behalf</w:t>
      </w:r>
      <w:r>
        <w:rPr>
          <w:spacing w:val="-10"/>
        </w:rPr>
        <w:t xml:space="preserve"> </w:t>
      </w:r>
      <w:r>
        <w:t>of</w:t>
      </w:r>
      <w:r>
        <w:rPr>
          <w:spacing w:val="-10"/>
        </w:rPr>
        <w:t xml:space="preserve"> </w:t>
      </w:r>
      <w:r>
        <w:t>an</w:t>
      </w:r>
      <w:r>
        <w:rPr>
          <w:spacing w:val="-10"/>
        </w:rPr>
        <w:t xml:space="preserve"> </w:t>
      </w:r>
      <w:r>
        <w:t>individual who</w:t>
      </w:r>
      <w:r>
        <w:rPr>
          <w:spacing w:val="-7"/>
        </w:rPr>
        <w:t xml:space="preserve"> </w:t>
      </w:r>
      <w:r>
        <w:t>is</w:t>
      </w:r>
      <w:r>
        <w:rPr>
          <w:spacing w:val="-6"/>
        </w:rPr>
        <w:t xml:space="preserve"> </w:t>
      </w:r>
      <w:r>
        <w:t>or</w:t>
      </w:r>
      <w:r>
        <w:rPr>
          <w:spacing w:val="-5"/>
        </w:rPr>
        <w:t xml:space="preserve"> </w:t>
      </w:r>
      <w:r>
        <w:t>was</w:t>
      </w:r>
      <w:r>
        <w:rPr>
          <w:spacing w:val="-4"/>
        </w:rPr>
        <w:t xml:space="preserve"> </w:t>
      </w:r>
      <w:r>
        <w:t>a</w:t>
      </w:r>
      <w:r>
        <w:rPr>
          <w:spacing w:val="-5"/>
        </w:rPr>
        <w:t xml:space="preserve"> </w:t>
      </w:r>
      <w:r>
        <w:t>Director,</w:t>
      </w:r>
      <w:r>
        <w:rPr>
          <w:spacing w:val="-5"/>
        </w:rPr>
        <w:t xml:space="preserve"> </w:t>
      </w:r>
      <w:r>
        <w:t>Officer,</w:t>
      </w:r>
      <w:r>
        <w:rPr>
          <w:spacing w:val="-6"/>
        </w:rPr>
        <w:t xml:space="preserve"> </w:t>
      </w:r>
      <w:r>
        <w:t>employee,</w:t>
      </w:r>
      <w:r>
        <w:rPr>
          <w:spacing w:val="-7"/>
        </w:rPr>
        <w:t xml:space="preserve"> </w:t>
      </w:r>
      <w:r>
        <w:t>or</w:t>
      </w:r>
      <w:r>
        <w:rPr>
          <w:spacing w:val="-8"/>
        </w:rPr>
        <w:t xml:space="preserve"> </w:t>
      </w:r>
      <w:r>
        <w:t>agent</w:t>
      </w:r>
      <w:r>
        <w:rPr>
          <w:spacing w:val="-7"/>
        </w:rPr>
        <w:t xml:space="preserve"> </w:t>
      </w:r>
      <w:r>
        <w:t>of</w:t>
      </w:r>
      <w:r>
        <w:rPr>
          <w:spacing w:val="-8"/>
        </w:rPr>
        <w:t xml:space="preserve"> </w:t>
      </w:r>
      <w:r>
        <w:t>the</w:t>
      </w:r>
      <w:r>
        <w:rPr>
          <w:spacing w:val="-6"/>
        </w:rPr>
        <w:t xml:space="preserve"> </w:t>
      </w:r>
      <w:r>
        <w:t>Corporation</w:t>
      </w:r>
      <w:r>
        <w:rPr>
          <w:spacing w:val="-7"/>
        </w:rPr>
        <w:t xml:space="preserve"> </w:t>
      </w:r>
      <w:r>
        <w:t>or</w:t>
      </w:r>
      <w:r>
        <w:rPr>
          <w:spacing w:val="-6"/>
        </w:rPr>
        <w:t xml:space="preserve"> </w:t>
      </w:r>
      <w:r>
        <w:t>who,</w:t>
      </w:r>
      <w:r>
        <w:rPr>
          <w:spacing w:val="-8"/>
        </w:rPr>
        <w:t xml:space="preserve"> </w:t>
      </w:r>
      <w:r>
        <w:t>while</w:t>
      </w:r>
      <w:r>
        <w:rPr>
          <w:spacing w:val="-5"/>
        </w:rPr>
        <w:t xml:space="preserve"> </w:t>
      </w:r>
      <w:r>
        <w:t>a</w:t>
      </w:r>
      <w:r>
        <w:rPr>
          <w:spacing w:val="-8"/>
        </w:rPr>
        <w:t xml:space="preserve"> </w:t>
      </w:r>
      <w:r>
        <w:t>Director, Officer,</w:t>
      </w:r>
      <w:r>
        <w:rPr>
          <w:spacing w:val="-6"/>
        </w:rPr>
        <w:t xml:space="preserve"> </w:t>
      </w:r>
      <w:r>
        <w:t>employee,</w:t>
      </w:r>
      <w:r>
        <w:rPr>
          <w:spacing w:val="-5"/>
        </w:rPr>
        <w:t xml:space="preserve"> </w:t>
      </w:r>
      <w:r>
        <w:t>or</w:t>
      </w:r>
      <w:r>
        <w:rPr>
          <w:spacing w:val="-2"/>
        </w:rPr>
        <w:t xml:space="preserve"> </w:t>
      </w:r>
      <w:r>
        <w:t>agent</w:t>
      </w:r>
      <w:r>
        <w:rPr>
          <w:spacing w:val="-4"/>
        </w:rPr>
        <w:t xml:space="preserve"> </w:t>
      </w:r>
      <w:r>
        <w:t>of</w:t>
      </w:r>
      <w:r>
        <w:rPr>
          <w:spacing w:val="-6"/>
        </w:rPr>
        <w:t xml:space="preserve"> </w:t>
      </w:r>
      <w:r>
        <w:t>the</w:t>
      </w:r>
      <w:r>
        <w:rPr>
          <w:spacing w:val="-5"/>
        </w:rPr>
        <w:t xml:space="preserve"> </w:t>
      </w:r>
      <w:r>
        <w:t>Corporation,</w:t>
      </w:r>
      <w:r>
        <w:rPr>
          <w:spacing w:val="-5"/>
        </w:rPr>
        <w:t xml:space="preserve"> </w:t>
      </w:r>
      <w:r>
        <w:t>is</w:t>
      </w:r>
      <w:r>
        <w:rPr>
          <w:spacing w:val="-4"/>
        </w:rPr>
        <w:t xml:space="preserve"> </w:t>
      </w:r>
      <w:r>
        <w:t>or</w:t>
      </w:r>
      <w:r>
        <w:rPr>
          <w:spacing w:val="-6"/>
        </w:rPr>
        <w:t xml:space="preserve"> </w:t>
      </w:r>
      <w:r>
        <w:t>was</w:t>
      </w:r>
      <w:r>
        <w:rPr>
          <w:spacing w:val="-5"/>
        </w:rPr>
        <w:t xml:space="preserve"> </w:t>
      </w:r>
      <w:r>
        <w:t>serving</w:t>
      </w:r>
      <w:r>
        <w:rPr>
          <w:spacing w:val="-6"/>
        </w:rPr>
        <w:t xml:space="preserve"> </w:t>
      </w:r>
      <w:r>
        <w:t>at</w:t>
      </w:r>
      <w:r>
        <w:rPr>
          <w:spacing w:val="-4"/>
        </w:rPr>
        <w:t xml:space="preserve"> </w:t>
      </w:r>
      <w:r>
        <w:t>the</w:t>
      </w:r>
      <w:r>
        <w:rPr>
          <w:spacing w:val="-3"/>
        </w:rPr>
        <w:t xml:space="preserve"> </w:t>
      </w:r>
      <w:r>
        <w:t>request</w:t>
      </w:r>
      <w:r>
        <w:rPr>
          <w:spacing w:val="-4"/>
        </w:rPr>
        <w:t xml:space="preserve"> </w:t>
      </w:r>
      <w:r>
        <w:t>of</w:t>
      </w:r>
      <w:r>
        <w:rPr>
          <w:spacing w:val="-6"/>
        </w:rPr>
        <w:t xml:space="preserve"> </w:t>
      </w:r>
      <w:r>
        <w:t>the</w:t>
      </w:r>
      <w:r>
        <w:rPr>
          <w:spacing w:val="-5"/>
        </w:rPr>
        <w:t xml:space="preserve"> </w:t>
      </w:r>
      <w:r>
        <w:t>Corporation as</w:t>
      </w:r>
      <w:r>
        <w:rPr>
          <w:spacing w:val="-4"/>
        </w:rPr>
        <w:t xml:space="preserve"> </w:t>
      </w:r>
      <w:r>
        <w:t>a</w:t>
      </w:r>
      <w:r>
        <w:rPr>
          <w:spacing w:val="-5"/>
        </w:rPr>
        <w:t xml:space="preserve"> </w:t>
      </w:r>
      <w:r>
        <w:t>director,</w:t>
      </w:r>
      <w:r>
        <w:rPr>
          <w:spacing w:val="-4"/>
        </w:rPr>
        <w:t xml:space="preserve"> </w:t>
      </w:r>
      <w:r>
        <w:t>officer,</w:t>
      </w:r>
      <w:r>
        <w:rPr>
          <w:spacing w:val="-4"/>
        </w:rPr>
        <w:t xml:space="preserve"> </w:t>
      </w:r>
      <w:r>
        <w:t>partner,</w:t>
      </w:r>
      <w:r>
        <w:rPr>
          <w:spacing w:val="-4"/>
        </w:rPr>
        <w:t xml:space="preserve"> </w:t>
      </w:r>
      <w:r>
        <w:t>trustee,</w:t>
      </w:r>
      <w:r>
        <w:rPr>
          <w:spacing w:val="-4"/>
        </w:rPr>
        <w:t xml:space="preserve"> </w:t>
      </w:r>
      <w:r>
        <w:t>employee,</w:t>
      </w:r>
      <w:r>
        <w:rPr>
          <w:spacing w:val="-4"/>
        </w:rPr>
        <w:t xml:space="preserve"> </w:t>
      </w:r>
      <w:r>
        <w:t>or</w:t>
      </w:r>
      <w:r>
        <w:rPr>
          <w:spacing w:val="-3"/>
        </w:rPr>
        <w:t xml:space="preserve"> </w:t>
      </w:r>
      <w:r>
        <w:t>agent</w:t>
      </w:r>
      <w:r>
        <w:rPr>
          <w:spacing w:val="-4"/>
        </w:rPr>
        <w:t xml:space="preserve"> </w:t>
      </w:r>
      <w:r>
        <w:t>of</w:t>
      </w:r>
      <w:r>
        <w:rPr>
          <w:spacing w:val="-4"/>
        </w:rPr>
        <w:t xml:space="preserve"> </w:t>
      </w:r>
      <w:r>
        <w:t>another</w:t>
      </w:r>
      <w:r>
        <w:rPr>
          <w:spacing w:val="-6"/>
        </w:rPr>
        <w:t xml:space="preserve"> </w:t>
      </w:r>
      <w:r>
        <w:t>foreign</w:t>
      </w:r>
      <w:r>
        <w:rPr>
          <w:spacing w:val="-4"/>
        </w:rPr>
        <w:t xml:space="preserve"> </w:t>
      </w:r>
      <w:r>
        <w:t>or</w:t>
      </w:r>
      <w:r>
        <w:rPr>
          <w:spacing w:val="-4"/>
        </w:rPr>
        <w:t xml:space="preserve"> </w:t>
      </w:r>
      <w:r>
        <w:t>domestic</w:t>
      </w:r>
      <w:r>
        <w:rPr>
          <w:spacing w:val="-5"/>
        </w:rPr>
        <w:t xml:space="preserve"> </w:t>
      </w:r>
      <w:r>
        <w:t>nonprofit corporation, partnership, joint venture, trust, employee benefit plan, or other enterprise, against liability</w:t>
      </w:r>
      <w:r>
        <w:rPr>
          <w:spacing w:val="-12"/>
        </w:rPr>
        <w:t xml:space="preserve"> </w:t>
      </w:r>
      <w:r>
        <w:t>asserted</w:t>
      </w:r>
      <w:r>
        <w:rPr>
          <w:spacing w:val="-6"/>
        </w:rPr>
        <w:t xml:space="preserve"> </w:t>
      </w:r>
      <w:r>
        <w:t>against</w:t>
      </w:r>
      <w:r>
        <w:rPr>
          <w:spacing w:val="-5"/>
        </w:rPr>
        <w:t xml:space="preserve"> </w:t>
      </w:r>
      <w:r>
        <w:t>or</w:t>
      </w:r>
      <w:r>
        <w:rPr>
          <w:spacing w:val="-6"/>
        </w:rPr>
        <w:t xml:space="preserve"> </w:t>
      </w:r>
      <w:r>
        <w:t>incurred</w:t>
      </w:r>
      <w:r>
        <w:rPr>
          <w:spacing w:val="-6"/>
        </w:rPr>
        <w:t xml:space="preserve"> </w:t>
      </w:r>
      <w:r>
        <w:t>by</w:t>
      </w:r>
      <w:r>
        <w:rPr>
          <w:spacing w:val="-12"/>
        </w:rPr>
        <w:t xml:space="preserve"> </w:t>
      </w:r>
      <w:r>
        <w:t>him</w:t>
      </w:r>
      <w:r>
        <w:rPr>
          <w:spacing w:val="-5"/>
        </w:rPr>
        <w:t xml:space="preserve"> </w:t>
      </w:r>
      <w:r>
        <w:t>or</w:t>
      </w:r>
      <w:r>
        <w:rPr>
          <w:spacing w:val="-6"/>
        </w:rPr>
        <w:t xml:space="preserve"> </w:t>
      </w:r>
      <w:r>
        <w:t>her</w:t>
      </w:r>
      <w:r>
        <w:rPr>
          <w:spacing w:val="-4"/>
        </w:rPr>
        <w:t xml:space="preserve"> </w:t>
      </w:r>
      <w:r>
        <w:t>in</w:t>
      </w:r>
      <w:r>
        <w:rPr>
          <w:spacing w:val="-5"/>
        </w:rPr>
        <w:t xml:space="preserve"> </w:t>
      </w:r>
      <w:r>
        <w:t>that</w:t>
      </w:r>
      <w:r>
        <w:rPr>
          <w:spacing w:val="-5"/>
        </w:rPr>
        <w:t xml:space="preserve"> </w:t>
      </w:r>
      <w:r>
        <w:t>capacity,</w:t>
      </w:r>
      <w:r>
        <w:rPr>
          <w:spacing w:val="-6"/>
        </w:rPr>
        <w:t xml:space="preserve"> </w:t>
      </w:r>
      <w:r>
        <w:t>whether</w:t>
      </w:r>
      <w:r>
        <w:rPr>
          <w:spacing w:val="-5"/>
        </w:rPr>
        <w:t xml:space="preserve"> </w:t>
      </w:r>
      <w:r>
        <w:t>or</w:t>
      </w:r>
      <w:r>
        <w:rPr>
          <w:spacing w:val="-6"/>
        </w:rPr>
        <w:t xml:space="preserve"> </w:t>
      </w:r>
      <w:r>
        <w:t>not</w:t>
      </w:r>
      <w:r>
        <w:rPr>
          <w:spacing w:val="-7"/>
        </w:rPr>
        <w:t xml:space="preserve"> </w:t>
      </w:r>
      <w:r>
        <w:t>the</w:t>
      </w:r>
      <w:r>
        <w:rPr>
          <w:spacing w:val="-6"/>
        </w:rPr>
        <w:t xml:space="preserve"> </w:t>
      </w:r>
      <w:r>
        <w:t>Corporation would have power to indemnify him or her against the same liability under Section 7.1.</w:t>
      </w:r>
    </w:p>
    <w:p w14:paraId="59F549AD" w14:textId="77777777" w:rsidR="00F259DC" w:rsidRDefault="00F259DC">
      <w:pPr>
        <w:pStyle w:val="BodyText"/>
        <w:spacing w:before="10"/>
        <w:rPr>
          <w:sz w:val="20"/>
        </w:rPr>
      </w:pPr>
    </w:p>
    <w:p w14:paraId="321867B6" w14:textId="77777777" w:rsidR="00F259DC" w:rsidRDefault="002207A0">
      <w:pPr>
        <w:pStyle w:val="BodyText"/>
        <w:tabs>
          <w:tab w:val="left" w:pos="2461"/>
        </w:tabs>
        <w:spacing w:before="1"/>
        <w:ind w:left="661"/>
      </w:pPr>
      <w:r>
        <w:t>Section</w:t>
      </w:r>
      <w:r>
        <w:rPr>
          <w:spacing w:val="-4"/>
        </w:rPr>
        <w:t xml:space="preserve"> 7.3.</w:t>
      </w:r>
      <w:r>
        <w:tab/>
      </w:r>
      <w:r>
        <w:rPr>
          <w:spacing w:val="-2"/>
          <w:u w:val="single"/>
        </w:rPr>
        <w:t>Amendments</w:t>
      </w:r>
      <w:r>
        <w:rPr>
          <w:spacing w:val="-2"/>
        </w:rPr>
        <w:t>.</w:t>
      </w:r>
    </w:p>
    <w:p w14:paraId="6D4F803D" w14:textId="77777777" w:rsidR="00F259DC" w:rsidRDefault="00F259DC">
      <w:pPr>
        <w:pStyle w:val="BodyText"/>
        <w:spacing w:before="9"/>
        <w:rPr>
          <w:sz w:val="20"/>
        </w:rPr>
      </w:pPr>
    </w:p>
    <w:p w14:paraId="2952D1C2" w14:textId="28AD60DC" w:rsidR="00F259DC" w:rsidRDefault="002207A0" w:rsidP="002966AA">
      <w:pPr>
        <w:pStyle w:val="BodyText"/>
        <w:tabs>
          <w:tab w:val="left" w:pos="2260"/>
        </w:tabs>
        <w:ind w:right="220"/>
        <w:jc w:val="both"/>
      </w:pPr>
      <w:r>
        <w:t>If the Act hereafter is amended to authorize broader or less broad indemnification of Directors, Officers,</w:t>
      </w:r>
      <w:r>
        <w:rPr>
          <w:spacing w:val="-2"/>
        </w:rPr>
        <w:t xml:space="preserve"> </w:t>
      </w:r>
      <w:r>
        <w:t>committee</w:t>
      </w:r>
      <w:r>
        <w:rPr>
          <w:spacing w:val="-3"/>
        </w:rPr>
        <w:t xml:space="preserve"> </w:t>
      </w:r>
      <w:r>
        <w:t>members,</w:t>
      </w:r>
      <w:r>
        <w:rPr>
          <w:spacing w:val="-1"/>
        </w:rPr>
        <w:t xml:space="preserve"> </w:t>
      </w:r>
      <w:r>
        <w:t>agents</w:t>
      </w:r>
      <w:r>
        <w:rPr>
          <w:spacing w:val="-1"/>
        </w:rPr>
        <w:t xml:space="preserve"> </w:t>
      </w:r>
      <w:r>
        <w:t>and employees,</w:t>
      </w:r>
      <w:r>
        <w:rPr>
          <w:spacing w:val="-1"/>
        </w:rPr>
        <w:t xml:space="preserve"> </w:t>
      </w:r>
      <w:r>
        <w:t>then the</w:t>
      </w:r>
      <w:r>
        <w:rPr>
          <w:spacing w:val="-2"/>
        </w:rPr>
        <w:t xml:space="preserve"> </w:t>
      </w:r>
      <w:r>
        <w:t>indemnification</w:t>
      </w:r>
      <w:r>
        <w:rPr>
          <w:spacing w:val="-1"/>
        </w:rPr>
        <w:t xml:space="preserve"> </w:t>
      </w:r>
      <w:r>
        <w:t>of</w:t>
      </w:r>
      <w:r>
        <w:rPr>
          <w:spacing w:val="-2"/>
        </w:rPr>
        <w:t xml:space="preserve"> </w:t>
      </w:r>
      <w:r>
        <w:t>such Directors, Officers,</w:t>
      </w:r>
      <w:r>
        <w:rPr>
          <w:spacing w:val="-15"/>
        </w:rPr>
        <w:t xml:space="preserve"> </w:t>
      </w:r>
      <w:r>
        <w:t>committee</w:t>
      </w:r>
      <w:r>
        <w:rPr>
          <w:spacing w:val="-15"/>
        </w:rPr>
        <w:t xml:space="preserve"> </w:t>
      </w:r>
      <w:r>
        <w:t>members,</w:t>
      </w:r>
      <w:r>
        <w:rPr>
          <w:spacing w:val="-15"/>
        </w:rPr>
        <w:t xml:space="preserve"> </w:t>
      </w:r>
      <w:r>
        <w:t>agents</w:t>
      </w:r>
      <w:r>
        <w:rPr>
          <w:spacing w:val="-13"/>
        </w:rPr>
        <w:t xml:space="preserve"> </w:t>
      </w:r>
      <w:r>
        <w:t>and</w:t>
      </w:r>
      <w:r>
        <w:rPr>
          <w:spacing w:val="-14"/>
        </w:rPr>
        <w:t xml:space="preserve"> </w:t>
      </w:r>
      <w:r>
        <w:t>employees</w:t>
      </w:r>
      <w:r>
        <w:rPr>
          <w:spacing w:val="-14"/>
        </w:rPr>
        <w:t xml:space="preserve"> </w:t>
      </w:r>
      <w:r>
        <w:t>of</w:t>
      </w:r>
      <w:r>
        <w:rPr>
          <w:spacing w:val="-15"/>
        </w:rPr>
        <w:t xml:space="preserve"> </w:t>
      </w:r>
      <w:r>
        <w:t>Corporation</w:t>
      </w:r>
      <w:r>
        <w:rPr>
          <w:spacing w:val="-14"/>
        </w:rPr>
        <w:t xml:space="preserve"> </w:t>
      </w:r>
      <w:r>
        <w:t>shall</w:t>
      </w:r>
      <w:r>
        <w:rPr>
          <w:spacing w:val="-13"/>
        </w:rPr>
        <w:t xml:space="preserve"> </w:t>
      </w:r>
      <w:r>
        <w:t>be</w:t>
      </w:r>
      <w:r>
        <w:rPr>
          <w:spacing w:val="-15"/>
        </w:rPr>
        <w:t xml:space="preserve"> </w:t>
      </w:r>
      <w:r>
        <w:t>expanded</w:t>
      </w:r>
      <w:r>
        <w:rPr>
          <w:spacing w:val="-14"/>
        </w:rPr>
        <w:t xml:space="preserve"> </w:t>
      </w:r>
      <w:r>
        <w:t>or</w:t>
      </w:r>
      <w:r>
        <w:rPr>
          <w:spacing w:val="-15"/>
        </w:rPr>
        <w:t xml:space="preserve"> </w:t>
      </w:r>
      <w:r>
        <w:t>reduced, as the case may be, to the fullest extent then permitted by the amended Act</w:t>
      </w:r>
      <w:r w:rsidR="0090612D">
        <w:t>.</w:t>
      </w:r>
    </w:p>
    <w:sectPr w:rsidR="00F259DC">
      <w:footerReference w:type="default" r:id="rId18"/>
      <w:pgSz w:w="12240" w:h="15840"/>
      <w:pgMar w:top="1360" w:right="132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65A4" w14:textId="77777777" w:rsidR="001804D2" w:rsidRDefault="001804D2">
      <w:r>
        <w:separator/>
      </w:r>
    </w:p>
  </w:endnote>
  <w:endnote w:type="continuationSeparator" w:id="0">
    <w:p w14:paraId="2D1B56D8" w14:textId="77777777" w:rsidR="001804D2" w:rsidRDefault="00180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30C4" w14:textId="77777777" w:rsidR="002C2048" w:rsidRDefault="002C20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974A" w14:textId="6BC9E43A" w:rsidR="002C2048" w:rsidRPr="002C2048" w:rsidRDefault="002207A0" w:rsidP="002C2048">
    <w:pPr>
      <w:pStyle w:val="Footer"/>
    </w:pPr>
    <w:r w:rsidRPr="002207A0">
      <w:rPr>
        <w:noProof/>
        <w:vanish/>
        <w:sz w:val="18"/>
      </w:rPr>
      <w:t>{</w:t>
    </w:r>
    <w:r w:rsidRPr="002207A0">
      <w:rPr>
        <w:noProof/>
        <w:sz w:val="18"/>
      </w:rPr>
      <w:t>KH753418.DOCX</w:t>
    </w:r>
    <w:r w:rsidRPr="002207A0">
      <w:rPr>
        <w:noProof/>
        <w:vanish/>
        <w:sz w:val="18"/>
      </w:rPr>
      <w:t>}</w:t>
    </w:r>
    <w:r w:rsidR="002C204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AA1D" w14:textId="77777777" w:rsidR="002C2048" w:rsidRDefault="002C20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72D6" w14:textId="1FE97232" w:rsidR="00F259DC" w:rsidRPr="002C2048" w:rsidRDefault="002207A0" w:rsidP="002C2048">
    <w:pPr>
      <w:pStyle w:val="BodyText"/>
      <w:spacing w:line="14" w:lineRule="auto"/>
      <w:rPr>
        <w:sz w:val="20"/>
      </w:rPr>
    </w:pPr>
    <w:r w:rsidRPr="002207A0">
      <w:rPr>
        <w:noProof/>
        <w:vanish/>
        <w:sz w:val="18"/>
      </w:rPr>
      <w:t>{</w:t>
    </w:r>
    <w:r w:rsidRPr="002207A0">
      <w:rPr>
        <w:noProof/>
        <w:sz w:val="18"/>
      </w:rPr>
      <w:t>KH753418.DOCX</w:t>
    </w:r>
    <w:r w:rsidRPr="002207A0">
      <w:rPr>
        <w:noProof/>
        <w:vanish/>
        <w:sz w:val="18"/>
      </w:rPr>
      <w:t>}</w:t>
    </w:r>
    <w:r w:rsidR="002C2048">
      <w:rPr>
        <w:sz w:val="20"/>
      </w:rPr>
      <w:tab/>
    </w:r>
    <w:r w:rsidR="005B440F">
      <w:rPr>
        <w:noProof/>
      </w:rPr>
      <mc:AlternateContent>
        <mc:Choice Requires="wps">
          <w:drawing>
            <wp:anchor distT="0" distB="0" distL="114300" distR="114300" simplePos="0" relativeHeight="487362560" behindDoc="1" locked="0" layoutInCell="1" allowOverlap="1" wp14:anchorId="0DFD7055" wp14:editId="323E6D07">
              <wp:simplePos x="0" y="0"/>
              <wp:positionH relativeFrom="page">
                <wp:posOffset>3802380</wp:posOffset>
              </wp:positionH>
              <wp:positionV relativeFrom="page">
                <wp:posOffset>9300210</wp:posOffset>
              </wp:positionV>
              <wp:extent cx="169545" cy="194310"/>
              <wp:effectExtent l="0" t="0" r="0" b="0"/>
              <wp:wrapNone/>
              <wp:docPr id="210247616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ABE1E" w14:textId="77777777" w:rsidR="00F259DC" w:rsidRDefault="002207A0">
                          <w:pPr>
                            <w:pStyle w:val="BodyText"/>
                            <w:spacing w:before="10"/>
                            <w:ind w:left="20"/>
                          </w:pPr>
                          <w:r>
                            <w:rPr>
                              <w:spacing w:val="-2"/>
                            </w:rPr>
                            <w:t>-</w:t>
                          </w:r>
                          <w:r>
                            <w:rPr>
                              <w:spacing w:val="-5"/>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D7055" id="_x0000_t202" coordsize="21600,21600" o:spt="202" path="m,l,21600r21600,l21600,xe">
              <v:stroke joinstyle="miter"/>
              <v:path gradientshapeok="t" o:connecttype="rect"/>
            </v:shapetype>
            <v:shape id="docshape1" o:spid="_x0000_s1026" type="#_x0000_t202" style="position:absolute;margin-left:299.4pt;margin-top:732.3pt;width:13.35pt;height:15.3pt;z-index:-1595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" filled="f" stroked="f">
              <v:textbox inset="0,0,0,0">
                <w:txbxContent>
                  <w:p w14:paraId="2EEABE1E" w14:textId="77777777" w:rsidR="00F259DC" w:rsidRDefault="002207A0">
                    <w:pPr>
                      <w:pStyle w:val="BodyText"/>
                      <w:spacing w:before="10"/>
                      <w:ind w:left="20"/>
                    </w:pPr>
                    <w:r>
                      <w:rPr>
                        <w:spacing w:val="-2"/>
                      </w:rPr>
                      <w:t>-</w:t>
                    </w:r>
                    <w:r>
                      <w:rPr>
                        <w:spacing w:val="-5"/>
                      </w:rPr>
                      <w:t>i-</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CA92" w14:textId="27E7EDB0" w:rsidR="00F259DC" w:rsidRPr="002C2048" w:rsidRDefault="002207A0" w:rsidP="002C2048">
    <w:pPr>
      <w:pStyle w:val="BodyText"/>
      <w:spacing w:line="14" w:lineRule="auto"/>
      <w:rPr>
        <w:sz w:val="20"/>
      </w:rPr>
    </w:pPr>
    <w:r w:rsidRPr="002207A0">
      <w:rPr>
        <w:noProof/>
        <w:vanish/>
        <w:sz w:val="18"/>
      </w:rPr>
      <w:t>{</w:t>
    </w:r>
    <w:r w:rsidRPr="002207A0">
      <w:rPr>
        <w:noProof/>
        <w:sz w:val="18"/>
      </w:rPr>
      <w:t>KH753418.DOCX</w:t>
    </w:r>
    <w:r w:rsidRPr="002207A0">
      <w:rPr>
        <w:noProof/>
        <w:vanish/>
        <w:sz w:val="18"/>
      </w:rPr>
      <w:t>}</w:t>
    </w:r>
    <w:r w:rsidR="002C2048">
      <w:rPr>
        <w:sz w:val="20"/>
      </w:rPr>
      <w:tab/>
    </w:r>
    <w:r w:rsidR="005B440F">
      <w:rPr>
        <w:noProof/>
      </w:rPr>
      <mc:AlternateContent>
        <mc:Choice Requires="wps">
          <w:drawing>
            <wp:anchor distT="0" distB="0" distL="114300" distR="114300" simplePos="0" relativeHeight="487363072" behindDoc="1" locked="0" layoutInCell="1" allowOverlap="1" wp14:anchorId="4ECB1796" wp14:editId="2DC634E5">
              <wp:simplePos x="0" y="0"/>
              <wp:positionH relativeFrom="page">
                <wp:posOffset>3781425</wp:posOffset>
              </wp:positionH>
              <wp:positionV relativeFrom="page">
                <wp:posOffset>9300210</wp:posOffset>
              </wp:positionV>
              <wp:extent cx="212090" cy="194310"/>
              <wp:effectExtent l="0" t="0" r="0" b="0"/>
              <wp:wrapNone/>
              <wp:docPr id="200779062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BE7D1" w14:textId="77777777" w:rsidR="00F259DC" w:rsidRDefault="002207A0">
                          <w:pPr>
                            <w:pStyle w:val="BodyText"/>
                            <w:spacing w:before="10"/>
                            <w:ind w:left="20"/>
                          </w:pPr>
                          <w:r>
                            <w:rPr>
                              <w:spacing w:val="-2"/>
                            </w:rPr>
                            <w:t>-</w:t>
                          </w:r>
                          <w:r>
                            <w:rPr>
                              <w:spacing w:val="-5"/>
                            </w:rPr>
                            <w:t>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B1796" id="_x0000_t202" coordsize="21600,21600" o:spt="202" path="m,l,21600r21600,l21600,xe">
              <v:stroke joinstyle="miter"/>
              <v:path gradientshapeok="t" o:connecttype="rect"/>
            </v:shapetype>
            <v:shape id="docshape2" o:spid="_x0000_s1027" type="#_x0000_t202" style="position:absolute;margin-left:297.75pt;margin-top:732.3pt;width:16.7pt;height:15.3pt;z-index:-1595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" filled="f" stroked="f">
              <v:textbox inset="0,0,0,0">
                <w:txbxContent>
                  <w:p w14:paraId="678BE7D1" w14:textId="77777777" w:rsidR="00F259DC" w:rsidRDefault="002207A0">
                    <w:pPr>
                      <w:pStyle w:val="BodyText"/>
                      <w:spacing w:before="10"/>
                      <w:ind w:left="20"/>
                    </w:pPr>
                    <w:r>
                      <w:rPr>
                        <w:spacing w:val="-2"/>
                      </w:rPr>
                      <w:t>-</w:t>
                    </w:r>
                    <w:r>
                      <w:rPr>
                        <w:spacing w:val="-5"/>
                      </w:rPr>
                      <w:t>ii-</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E500" w14:textId="6D9FE929" w:rsidR="00F259DC" w:rsidRPr="002C2048" w:rsidRDefault="002207A0" w:rsidP="002C2048">
    <w:pPr>
      <w:pStyle w:val="BodyText"/>
      <w:spacing w:line="14" w:lineRule="auto"/>
      <w:rPr>
        <w:sz w:val="2"/>
      </w:rPr>
    </w:pPr>
    <w:r w:rsidRPr="002207A0">
      <w:rPr>
        <w:noProof/>
        <w:vanish/>
        <w:sz w:val="18"/>
      </w:rPr>
      <w:t>{</w:t>
    </w:r>
    <w:r w:rsidRPr="002207A0">
      <w:rPr>
        <w:noProof/>
        <w:sz w:val="18"/>
      </w:rPr>
      <w:t>KH753418.DOCX</w:t>
    </w:r>
    <w:r w:rsidRPr="002207A0">
      <w:rPr>
        <w:noProof/>
        <w:vanish/>
        <w:sz w:val="18"/>
      </w:rPr>
      <w:t>}</w:t>
    </w:r>
    <w:r w:rsidR="002C2048">
      <w:rPr>
        <w:sz w:val="2"/>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4961" w14:textId="6F407F1A" w:rsidR="00F259DC" w:rsidRPr="002C2048" w:rsidRDefault="002207A0" w:rsidP="002C2048">
    <w:pPr>
      <w:pStyle w:val="BodyText"/>
      <w:spacing w:line="14" w:lineRule="auto"/>
      <w:rPr>
        <w:sz w:val="20"/>
      </w:rPr>
    </w:pPr>
    <w:r w:rsidRPr="002207A0">
      <w:rPr>
        <w:noProof/>
        <w:vanish/>
        <w:sz w:val="18"/>
      </w:rPr>
      <w:t>{</w:t>
    </w:r>
    <w:r w:rsidRPr="002207A0">
      <w:rPr>
        <w:noProof/>
        <w:sz w:val="18"/>
      </w:rPr>
      <w:t>KH753418.DOCX</w:t>
    </w:r>
    <w:r w:rsidRPr="002207A0">
      <w:rPr>
        <w:noProof/>
        <w:vanish/>
        <w:sz w:val="18"/>
      </w:rPr>
      <w:t>}</w:t>
    </w:r>
    <w:r w:rsidR="002C2048">
      <w:rPr>
        <w:sz w:val="20"/>
      </w:rPr>
      <w:tab/>
    </w:r>
    <w:r w:rsidR="005B440F">
      <w:rPr>
        <w:noProof/>
      </w:rPr>
      <mc:AlternateContent>
        <mc:Choice Requires="wps">
          <w:drawing>
            <wp:anchor distT="0" distB="0" distL="114300" distR="114300" simplePos="0" relativeHeight="487363584" behindDoc="1" locked="0" layoutInCell="1" allowOverlap="1" wp14:anchorId="6054C3DC" wp14:editId="002D91D6">
              <wp:simplePos x="0" y="0"/>
              <wp:positionH relativeFrom="page">
                <wp:posOffset>3745865</wp:posOffset>
              </wp:positionH>
              <wp:positionV relativeFrom="page">
                <wp:posOffset>9300210</wp:posOffset>
              </wp:positionV>
              <wp:extent cx="279400" cy="194310"/>
              <wp:effectExtent l="0" t="0" r="0" b="0"/>
              <wp:wrapNone/>
              <wp:docPr id="83980050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40ECD" w14:textId="77777777" w:rsidR="00F259DC" w:rsidRDefault="002207A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4C3DC" id="_x0000_t202" coordsize="21600,21600" o:spt="202" path="m,l,21600r21600,l21600,xe">
              <v:stroke joinstyle="miter"/>
              <v:path gradientshapeok="t" o:connecttype="rect"/>
            </v:shapetype>
            <v:shape id="docshape3" o:spid="_x0000_s1028" type="#_x0000_t202" style="position:absolute;margin-left:294.95pt;margin-top:732.3pt;width:22pt;height:15.3pt;z-index:-1595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" filled="f" stroked="f">
              <v:textbox inset="0,0,0,0">
                <w:txbxContent>
                  <w:p w14:paraId="7AC40ECD" w14:textId="77777777" w:rsidR="00F259DC" w:rsidRDefault="002207A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BFBC" w14:textId="54B547C5" w:rsidR="00F259DC" w:rsidRPr="002C2048" w:rsidRDefault="002207A0" w:rsidP="002C2048">
    <w:pPr>
      <w:pStyle w:val="BodyText"/>
      <w:spacing w:line="14" w:lineRule="auto"/>
      <w:rPr>
        <w:sz w:val="2"/>
      </w:rPr>
    </w:pPr>
    <w:r w:rsidRPr="002207A0">
      <w:rPr>
        <w:noProof/>
        <w:vanish/>
        <w:sz w:val="18"/>
      </w:rPr>
      <w:t>{</w:t>
    </w:r>
    <w:r w:rsidRPr="002207A0">
      <w:rPr>
        <w:noProof/>
        <w:sz w:val="18"/>
      </w:rPr>
      <w:t>KH753418.DOCX</w:t>
    </w:r>
    <w:r w:rsidRPr="002207A0">
      <w:rPr>
        <w:noProof/>
        <w:vanish/>
        <w:sz w:val="18"/>
      </w:rPr>
      <w:t>}</w:t>
    </w:r>
    <w:r w:rsidR="002C2048">
      <w:rPr>
        <w:sz w:val="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E2AE" w14:textId="77777777" w:rsidR="001804D2" w:rsidRDefault="001804D2">
      <w:pPr>
        <w:rPr>
          <w:noProof/>
        </w:rPr>
      </w:pPr>
      <w:r>
        <w:rPr>
          <w:noProof/>
        </w:rPr>
        <w:separator/>
      </w:r>
    </w:p>
  </w:footnote>
  <w:footnote w:type="continuationSeparator" w:id="0">
    <w:p w14:paraId="3C673CDE" w14:textId="77777777" w:rsidR="001804D2" w:rsidRDefault="00180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B86B" w14:textId="77777777" w:rsidR="002C2048" w:rsidRDefault="002C20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FFD5" w14:textId="77777777" w:rsidR="002C2048" w:rsidRDefault="002C20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8B5D" w14:textId="77777777" w:rsidR="002C2048" w:rsidRDefault="002C2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40B6"/>
    <w:multiLevelType w:val="hybridMultilevel"/>
    <w:tmpl w:val="7FAA3484"/>
    <w:lvl w:ilvl="0" w:tplc="2D102D3A">
      <w:start w:val="1"/>
      <w:numFmt w:val="lowerLetter"/>
      <w:lvlText w:val="(%1)"/>
      <w:lvlJc w:val="left"/>
      <w:pPr>
        <w:ind w:left="2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1" w:tplc="61EC3AA6">
      <w:numFmt w:val="bullet"/>
      <w:lvlText w:val="•"/>
      <w:lvlJc w:val="left"/>
      <w:pPr>
        <w:ind w:left="2992" w:hanging="720"/>
      </w:pPr>
      <w:rPr>
        <w:rFonts w:hint="default"/>
        <w:lang w:val="en-US" w:eastAsia="en-US" w:bidi="ar-SA"/>
      </w:rPr>
    </w:lvl>
    <w:lvl w:ilvl="2" w:tplc="798C7EB6">
      <w:numFmt w:val="bullet"/>
      <w:lvlText w:val="•"/>
      <w:lvlJc w:val="left"/>
      <w:pPr>
        <w:ind w:left="3724" w:hanging="720"/>
      </w:pPr>
      <w:rPr>
        <w:rFonts w:hint="default"/>
        <w:lang w:val="en-US" w:eastAsia="en-US" w:bidi="ar-SA"/>
      </w:rPr>
    </w:lvl>
    <w:lvl w:ilvl="3" w:tplc="A6406C58">
      <w:numFmt w:val="bullet"/>
      <w:lvlText w:val="•"/>
      <w:lvlJc w:val="left"/>
      <w:pPr>
        <w:ind w:left="4456" w:hanging="720"/>
      </w:pPr>
      <w:rPr>
        <w:rFonts w:hint="default"/>
        <w:lang w:val="en-US" w:eastAsia="en-US" w:bidi="ar-SA"/>
      </w:rPr>
    </w:lvl>
    <w:lvl w:ilvl="4" w:tplc="DD467A28">
      <w:numFmt w:val="bullet"/>
      <w:lvlText w:val="•"/>
      <w:lvlJc w:val="left"/>
      <w:pPr>
        <w:ind w:left="5188" w:hanging="720"/>
      </w:pPr>
      <w:rPr>
        <w:rFonts w:hint="default"/>
        <w:lang w:val="en-US" w:eastAsia="en-US" w:bidi="ar-SA"/>
      </w:rPr>
    </w:lvl>
    <w:lvl w:ilvl="5" w:tplc="B24EE6D0">
      <w:numFmt w:val="bullet"/>
      <w:lvlText w:val="•"/>
      <w:lvlJc w:val="left"/>
      <w:pPr>
        <w:ind w:left="5920" w:hanging="720"/>
      </w:pPr>
      <w:rPr>
        <w:rFonts w:hint="default"/>
        <w:lang w:val="en-US" w:eastAsia="en-US" w:bidi="ar-SA"/>
      </w:rPr>
    </w:lvl>
    <w:lvl w:ilvl="6" w:tplc="57AE478E">
      <w:numFmt w:val="bullet"/>
      <w:lvlText w:val="•"/>
      <w:lvlJc w:val="left"/>
      <w:pPr>
        <w:ind w:left="6652" w:hanging="720"/>
      </w:pPr>
      <w:rPr>
        <w:rFonts w:hint="default"/>
        <w:lang w:val="en-US" w:eastAsia="en-US" w:bidi="ar-SA"/>
      </w:rPr>
    </w:lvl>
    <w:lvl w:ilvl="7" w:tplc="A6F6CEAC">
      <w:numFmt w:val="bullet"/>
      <w:lvlText w:val="•"/>
      <w:lvlJc w:val="left"/>
      <w:pPr>
        <w:ind w:left="7384" w:hanging="720"/>
      </w:pPr>
      <w:rPr>
        <w:rFonts w:hint="default"/>
        <w:lang w:val="en-US" w:eastAsia="en-US" w:bidi="ar-SA"/>
      </w:rPr>
    </w:lvl>
    <w:lvl w:ilvl="8" w:tplc="417E0D82">
      <w:numFmt w:val="bullet"/>
      <w:lvlText w:val="•"/>
      <w:lvlJc w:val="left"/>
      <w:pPr>
        <w:ind w:left="8116" w:hanging="720"/>
      </w:pPr>
      <w:rPr>
        <w:rFonts w:hint="default"/>
        <w:lang w:val="en-US" w:eastAsia="en-US" w:bidi="ar-SA"/>
      </w:rPr>
    </w:lvl>
  </w:abstractNum>
  <w:abstractNum w:abstractNumId="1" w15:restartNumberingAfterBreak="0">
    <w:nsid w:val="104D1C9B"/>
    <w:multiLevelType w:val="hybridMultilevel"/>
    <w:tmpl w:val="270406E4"/>
    <w:lvl w:ilvl="0" w:tplc="AAA05384">
      <w:start w:val="1"/>
      <w:numFmt w:val="decimal"/>
      <w:lvlText w:val="%1."/>
      <w:lvlJc w:val="left"/>
      <w:pPr>
        <w:ind w:left="1020" w:hanging="360"/>
      </w:pPr>
    </w:lvl>
    <w:lvl w:ilvl="1" w:tplc="4D02DD34">
      <w:start w:val="1"/>
      <w:numFmt w:val="decimal"/>
      <w:lvlText w:val="%2."/>
      <w:lvlJc w:val="left"/>
      <w:pPr>
        <w:ind w:left="1020" w:hanging="360"/>
      </w:pPr>
    </w:lvl>
    <w:lvl w:ilvl="2" w:tplc="A4B06E76">
      <w:start w:val="1"/>
      <w:numFmt w:val="decimal"/>
      <w:lvlText w:val="%3."/>
      <w:lvlJc w:val="left"/>
      <w:pPr>
        <w:ind w:left="1020" w:hanging="360"/>
      </w:pPr>
    </w:lvl>
    <w:lvl w:ilvl="3" w:tplc="3A6CC01A">
      <w:start w:val="1"/>
      <w:numFmt w:val="decimal"/>
      <w:lvlText w:val="%4."/>
      <w:lvlJc w:val="left"/>
      <w:pPr>
        <w:ind w:left="1020" w:hanging="360"/>
      </w:pPr>
    </w:lvl>
    <w:lvl w:ilvl="4" w:tplc="330467CC">
      <w:start w:val="1"/>
      <w:numFmt w:val="decimal"/>
      <w:lvlText w:val="%5."/>
      <w:lvlJc w:val="left"/>
      <w:pPr>
        <w:ind w:left="1020" w:hanging="360"/>
      </w:pPr>
    </w:lvl>
    <w:lvl w:ilvl="5" w:tplc="88161E66">
      <w:start w:val="1"/>
      <w:numFmt w:val="decimal"/>
      <w:lvlText w:val="%6."/>
      <w:lvlJc w:val="left"/>
      <w:pPr>
        <w:ind w:left="1020" w:hanging="360"/>
      </w:pPr>
    </w:lvl>
    <w:lvl w:ilvl="6" w:tplc="B964C1E4">
      <w:start w:val="1"/>
      <w:numFmt w:val="decimal"/>
      <w:lvlText w:val="%7."/>
      <w:lvlJc w:val="left"/>
      <w:pPr>
        <w:ind w:left="1020" w:hanging="360"/>
      </w:pPr>
    </w:lvl>
    <w:lvl w:ilvl="7" w:tplc="F2A2D53E">
      <w:start w:val="1"/>
      <w:numFmt w:val="decimal"/>
      <w:lvlText w:val="%8."/>
      <w:lvlJc w:val="left"/>
      <w:pPr>
        <w:ind w:left="1020" w:hanging="360"/>
      </w:pPr>
    </w:lvl>
    <w:lvl w:ilvl="8" w:tplc="5B82E654">
      <w:start w:val="1"/>
      <w:numFmt w:val="decimal"/>
      <w:lvlText w:val="%9."/>
      <w:lvlJc w:val="left"/>
      <w:pPr>
        <w:ind w:left="1020" w:hanging="360"/>
      </w:pPr>
    </w:lvl>
  </w:abstractNum>
  <w:abstractNum w:abstractNumId="2" w15:restartNumberingAfterBreak="0">
    <w:nsid w:val="198376BF"/>
    <w:multiLevelType w:val="hybridMultilevel"/>
    <w:tmpl w:val="F31E7322"/>
    <w:lvl w:ilvl="0" w:tplc="FFFFFFFF">
      <w:start w:val="1"/>
      <w:numFmt w:val="lowerLetter"/>
      <w:lvlText w:val="(%1)"/>
      <w:lvlJc w:val="left"/>
      <w:pPr>
        <w:ind w:left="849" w:hanging="692"/>
      </w:pPr>
      <w:rPr>
        <w:rFonts w:ascii="Times New Roman" w:eastAsia="Times New Roman" w:hAnsi="Times New Roman" w:cs="Times New Roman" w:hint="default"/>
        <w:b w:val="0"/>
        <w:bCs w:val="0"/>
        <w:i w:val="0"/>
        <w:iCs w:val="0"/>
        <w:spacing w:val="-2"/>
        <w:w w:val="99"/>
        <w:sz w:val="24"/>
        <w:szCs w:val="24"/>
        <w:lang w:val="en-US" w:eastAsia="en-US" w:bidi="ar-SA"/>
      </w:rPr>
    </w:lvl>
    <w:lvl w:ilvl="1" w:tplc="FFFFFFFF">
      <w:numFmt w:val="bullet"/>
      <w:lvlText w:val="•"/>
      <w:lvlJc w:val="left"/>
      <w:pPr>
        <w:ind w:left="1714" w:hanging="692"/>
      </w:pPr>
      <w:rPr>
        <w:rFonts w:hint="default"/>
        <w:lang w:val="en-US" w:eastAsia="en-US" w:bidi="ar-SA"/>
      </w:rPr>
    </w:lvl>
    <w:lvl w:ilvl="2" w:tplc="FFFFFFFF">
      <w:numFmt w:val="bullet"/>
      <w:lvlText w:val="•"/>
      <w:lvlJc w:val="left"/>
      <w:pPr>
        <w:ind w:left="2588" w:hanging="692"/>
      </w:pPr>
      <w:rPr>
        <w:rFonts w:hint="default"/>
        <w:lang w:val="en-US" w:eastAsia="en-US" w:bidi="ar-SA"/>
      </w:rPr>
    </w:lvl>
    <w:lvl w:ilvl="3" w:tplc="FFFFFFFF">
      <w:numFmt w:val="bullet"/>
      <w:lvlText w:val="•"/>
      <w:lvlJc w:val="left"/>
      <w:pPr>
        <w:ind w:left="3462" w:hanging="692"/>
      </w:pPr>
      <w:rPr>
        <w:rFonts w:hint="default"/>
        <w:lang w:val="en-US" w:eastAsia="en-US" w:bidi="ar-SA"/>
      </w:rPr>
    </w:lvl>
    <w:lvl w:ilvl="4" w:tplc="FFFFFFFF">
      <w:numFmt w:val="bullet"/>
      <w:lvlText w:val="•"/>
      <w:lvlJc w:val="left"/>
      <w:pPr>
        <w:ind w:left="4336" w:hanging="692"/>
      </w:pPr>
      <w:rPr>
        <w:rFonts w:hint="default"/>
        <w:lang w:val="en-US" w:eastAsia="en-US" w:bidi="ar-SA"/>
      </w:rPr>
    </w:lvl>
    <w:lvl w:ilvl="5" w:tplc="FFFFFFFF">
      <w:numFmt w:val="bullet"/>
      <w:lvlText w:val="•"/>
      <w:lvlJc w:val="left"/>
      <w:pPr>
        <w:ind w:left="5210" w:hanging="692"/>
      </w:pPr>
      <w:rPr>
        <w:rFonts w:hint="default"/>
        <w:lang w:val="en-US" w:eastAsia="en-US" w:bidi="ar-SA"/>
      </w:rPr>
    </w:lvl>
    <w:lvl w:ilvl="6" w:tplc="FFFFFFFF">
      <w:numFmt w:val="bullet"/>
      <w:lvlText w:val="•"/>
      <w:lvlJc w:val="left"/>
      <w:pPr>
        <w:ind w:left="6084" w:hanging="692"/>
      </w:pPr>
      <w:rPr>
        <w:rFonts w:hint="default"/>
        <w:lang w:val="en-US" w:eastAsia="en-US" w:bidi="ar-SA"/>
      </w:rPr>
    </w:lvl>
    <w:lvl w:ilvl="7" w:tplc="FFFFFFFF">
      <w:numFmt w:val="bullet"/>
      <w:lvlText w:val="•"/>
      <w:lvlJc w:val="left"/>
      <w:pPr>
        <w:ind w:left="6958" w:hanging="692"/>
      </w:pPr>
      <w:rPr>
        <w:rFonts w:hint="default"/>
        <w:lang w:val="en-US" w:eastAsia="en-US" w:bidi="ar-SA"/>
      </w:rPr>
    </w:lvl>
    <w:lvl w:ilvl="8" w:tplc="FFFFFFFF">
      <w:numFmt w:val="bullet"/>
      <w:lvlText w:val="•"/>
      <w:lvlJc w:val="left"/>
      <w:pPr>
        <w:ind w:left="7832" w:hanging="692"/>
      </w:pPr>
      <w:rPr>
        <w:rFonts w:hint="default"/>
        <w:lang w:val="en-US" w:eastAsia="en-US" w:bidi="ar-SA"/>
      </w:rPr>
    </w:lvl>
  </w:abstractNum>
  <w:abstractNum w:abstractNumId="3" w15:restartNumberingAfterBreak="0">
    <w:nsid w:val="38F430B4"/>
    <w:multiLevelType w:val="hybridMultilevel"/>
    <w:tmpl w:val="58AADB90"/>
    <w:lvl w:ilvl="0" w:tplc="DCA2CAAE">
      <w:start w:val="1"/>
      <w:numFmt w:val="decimal"/>
      <w:lvlText w:val="%1."/>
      <w:lvlJc w:val="left"/>
      <w:pPr>
        <w:ind w:left="1020" w:hanging="360"/>
      </w:pPr>
    </w:lvl>
    <w:lvl w:ilvl="1" w:tplc="1C3EDA70">
      <w:start w:val="1"/>
      <w:numFmt w:val="decimal"/>
      <w:lvlText w:val="%2."/>
      <w:lvlJc w:val="left"/>
      <w:pPr>
        <w:ind w:left="1020" w:hanging="360"/>
      </w:pPr>
    </w:lvl>
    <w:lvl w:ilvl="2" w:tplc="BC66338A">
      <w:start w:val="1"/>
      <w:numFmt w:val="decimal"/>
      <w:lvlText w:val="%3."/>
      <w:lvlJc w:val="left"/>
      <w:pPr>
        <w:ind w:left="1020" w:hanging="360"/>
      </w:pPr>
    </w:lvl>
    <w:lvl w:ilvl="3" w:tplc="B64E8310">
      <w:start w:val="1"/>
      <w:numFmt w:val="decimal"/>
      <w:lvlText w:val="%4."/>
      <w:lvlJc w:val="left"/>
      <w:pPr>
        <w:ind w:left="1020" w:hanging="360"/>
      </w:pPr>
    </w:lvl>
    <w:lvl w:ilvl="4" w:tplc="837CCB1C">
      <w:start w:val="1"/>
      <w:numFmt w:val="decimal"/>
      <w:lvlText w:val="%5."/>
      <w:lvlJc w:val="left"/>
      <w:pPr>
        <w:ind w:left="1020" w:hanging="360"/>
      </w:pPr>
    </w:lvl>
    <w:lvl w:ilvl="5" w:tplc="82545880">
      <w:start w:val="1"/>
      <w:numFmt w:val="decimal"/>
      <w:lvlText w:val="%6."/>
      <w:lvlJc w:val="left"/>
      <w:pPr>
        <w:ind w:left="1020" w:hanging="360"/>
      </w:pPr>
    </w:lvl>
    <w:lvl w:ilvl="6" w:tplc="B66271E2">
      <w:start w:val="1"/>
      <w:numFmt w:val="decimal"/>
      <w:lvlText w:val="%7."/>
      <w:lvlJc w:val="left"/>
      <w:pPr>
        <w:ind w:left="1020" w:hanging="360"/>
      </w:pPr>
    </w:lvl>
    <w:lvl w:ilvl="7" w:tplc="50DA1DB8">
      <w:start w:val="1"/>
      <w:numFmt w:val="decimal"/>
      <w:lvlText w:val="%8."/>
      <w:lvlJc w:val="left"/>
      <w:pPr>
        <w:ind w:left="1020" w:hanging="360"/>
      </w:pPr>
    </w:lvl>
    <w:lvl w:ilvl="8" w:tplc="5CEC418A">
      <w:start w:val="1"/>
      <w:numFmt w:val="decimal"/>
      <w:lvlText w:val="%9."/>
      <w:lvlJc w:val="left"/>
      <w:pPr>
        <w:ind w:left="1020" w:hanging="360"/>
      </w:pPr>
    </w:lvl>
  </w:abstractNum>
  <w:abstractNum w:abstractNumId="4" w15:restartNumberingAfterBreak="0">
    <w:nsid w:val="3DD71E2E"/>
    <w:multiLevelType w:val="hybridMultilevel"/>
    <w:tmpl w:val="F31E7322"/>
    <w:lvl w:ilvl="0" w:tplc="3904D9BE">
      <w:start w:val="1"/>
      <w:numFmt w:val="lowerLetter"/>
      <w:lvlText w:val="(%1)"/>
      <w:lvlJc w:val="left"/>
      <w:pPr>
        <w:ind w:left="2131" w:hanging="692"/>
      </w:pPr>
      <w:rPr>
        <w:rFonts w:ascii="Times New Roman" w:eastAsia="Times New Roman" w:hAnsi="Times New Roman" w:cs="Times New Roman" w:hint="default"/>
        <w:b w:val="0"/>
        <w:bCs w:val="0"/>
        <w:i w:val="0"/>
        <w:iCs w:val="0"/>
        <w:spacing w:val="-2"/>
        <w:w w:val="99"/>
        <w:sz w:val="24"/>
        <w:szCs w:val="24"/>
        <w:lang w:val="en-US" w:eastAsia="en-US" w:bidi="ar-SA"/>
      </w:rPr>
    </w:lvl>
    <w:lvl w:ilvl="1" w:tplc="F490046E">
      <w:numFmt w:val="bullet"/>
      <w:lvlText w:val="•"/>
      <w:lvlJc w:val="left"/>
      <w:pPr>
        <w:ind w:left="2996" w:hanging="692"/>
      </w:pPr>
      <w:rPr>
        <w:rFonts w:hint="default"/>
        <w:lang w:val="en-US" w:eastAsia="en-US" w:bidi="ar-SA"/>
      </w:rPr>
    </w:lvl>
    <w:lvl w:ilvl="2" w:tplc="70003D62">
      <w:numFmt w:val="bullet"/>
      <w:lvlText w:val="•"/>
      <w:lvlJc w:val="left"/>
      <w:pPr>
        <w:ind w:left="3870" w:hanging="692"/>
      </w:pPr>
      <w:rPr>
        <w:rFonts w:hint="default"/>
        <w:lang w:val="en-US" w:eastAsia="en-US" w:bidi="ar-SA"/>
      </w:rPr>
    </w:lvl>
    <w:lvl w:ilvl="3" w:tplc="61881926">
      <w:numFmt w:val="bullet"/>
      <w:lvlText w:val="•"/>
      <w:lvlJc w:val="left"/>
      <w:pPr>
        <w:ind w:left="4744" w:hanging="692"/>
      </w:pPr>
      <w:rPr>
        <w:rFonts w:hint="default"/>
        <w:lang w:val="en-US" w:eastAsia="en-US" w:bidi="ar-SA"/>
      </w:rPr>
    </w:lvl>
    <w:lvl w:ilvl="4" w:tplc="31F2731C">
      <w:numFmt w:val="bullet"/>
      <w:lvlText w:val="•"/>
      <w:lvlJc w:val="left"/>
      <w:pPr>
        <w:ind w:left="5618" w:hanging="692"/>
      </w:pPr>
      <w:rPr>
        <w:rFonts w:hint="default"/>
        <w:lang w:val="en-US" w:eastAsia="en-US" w:bidi="ar-SA"/>
      </w:rPr>
    </w:lvl>
    <w:lvl w:ilvl="5" w:tplc="8C60E81C">
      <w:numFmt w:val="bullet"/>
      <w:lvlText w:val="•"/>
      <w:lvlJc w:val="left"/>
      <w:pPr>
        <w:ind w:left="6492" w:hanging="692"/>
      </w:pPr>
      <w:rPr>
        <w:rFonts w:hint="default"/>
        <w:lang w:val="en-US" w:eastAsia="en-US" w:bidi="ar-SA"/>
      </w:rPr>
    </w:lvl>
    <w:lvl w:ilvl="6" w:tplc="20688688">
      <w:numFmt w:val="bullet"/>
      <w:lvlText w:val="•"/>
      <w:lvlJc w:val="left"/>
      <w:pPr>
        <w:ind w:left="7366" w:hanging="692"/>
      </w:pPr>
      <w:rPr>
        <w:rFonts w:hint="default"/>
        <w:lang w:val="en-US" w:eastAsia="en-US" w:bidi="ar-SA"/>
      </w:rPr>
    </w:lvl>
    <w:lvl w:ilvl="7" w:tplc="797C1282">
      <w:numFmt w:val="bullet"/>
      <w:lvlText w:val="•"/>
      <w:lvlJc w:val="left"/>
      <w:pPr>
        <w:ind w:left="8240" w:hanging="692"/>
      </w:pPr>
      <w:rPr>
        <w:rFonts w:hint="default"/>
        <w:lang w:val="en-US" w:eastAsia="en-US" w:bidi="ar-SA"/>
      </w:rPr>
    </w:lvl>
    <w:lvl w:ilvl="8" w:tplc="5548FB0E">
      <w:numFmt w:val="bullet"/>
      <w:lvlText w:val="•"/>
      <w:lvlJc w:val="left"/>
      <w:pPr>
        <w:ind w:left="9114" w:hanging="692"/>
      </w:pPr>
      <w:rPr>
        <w:rFonts w:hint="default"/>
        <w:lang w:val="en-US" w:eastAsia="en-US" w:bidi="ar-SA"/>
      </w:rPr>
    </w:lvl>
  </w:abstractNum>
  <w:abstractNum w:abstractNumId="5" w15:restartNumberingAfterBreak="0">
    <w:nsid w:val="5DB1216E"/>
    <w:multiLevelType w:val="hybridMultilevel"/>
    <w:tmpl w:val="792CFCE0"/>
    <w:lvl w:ilvl="0" w:tplc="C86C5D7A">
      <w:start w:val="1"/>
      <w:numFmt w:val="lowerLetter"/>
      <w:lvlText w:val="(%1)"/>
      <w:lvlJc w:val="left"/>
      <w:pPr>
        <w:ind w:left="2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1" w:tplc="A82AE39E">
      <w:numFmt w:val="bullet"/>
      <w:lvlText w:val="•"/>
      <w:lvlJc w:val="left"/>
      <w:pPr>
        <w:ind w:left="2992" w:hanging="720"/>
      </w:pPr>
      <w:rPr>
        <w:rFonts w:hint="default"/>
        <w:lang w:val="en-US" w:eastAsia="en-US" w:bidi="ar-SA"/>
      </w:rPr>
    </w:lvl>
    <w:lvl w:ilvl="2" w:tplc="B720BE56">
      <w:numFmt w:val="bullet"/>
      <w:lvlText w:val="•"/>
      <w:lvlJc w:val="left"/>
      <w:pPr>
        <w:ind w:left="3724" w:hanging="720"/>
      </w:pPr>
      <w:rPr>
        <w:rFonts w:hint="default"/>
        <w:lang w:val="en-US" w:eastAsia="en-US" w:bidi="ar-SA"/>
      </w:rPr>
    </w:lvl>
    <w:lvl w:ilvl="3" w:tplc="749AD0B6">
      <w:numFmt w:val="bullet"/>
      <w:lvlText w:val="•"/>
      <w:lvlJc w:val="left"/>
      <w:pPr>
        <w:ind w:left="4456" w:hanging="720"/>
      </w:pPr>
      <w:rPr>
        <w:rFonts w:hint="default"/>
        <w:lang w:val="en-US" w:eastAsia="en-US" w:bidi="ar-SA"/>
      </w:rPr>
    </w:lvl>
    <w:lvl w:ilvl="4" w:tplc="910AC4EE">
      <w:numFmt w:val="bullet"/>
      <w:lvlText w:val="•"/>
      <w:lvlJc w:val="left"/>
      <w:pPr>
        <w:ind w:left="5188" w:hanging="720"/>
      </w:pPr>
      <w:rPr>
        <w:rFonts w:hint="default"/>
        <w:lang w:val="en-US" w:eastAsia="en-US" w:bidi="ar-SA"/>
      </w:rPr>
    </w:lvl>
    <w:lvl w:ilvl="5" w:tplc="91CCAF8C">
      <w:numFmt w:val="bullet"/>
      <w:lvlText w:val="•"/>
      <w:lvlJc w:val="left"/>
      <w:pPr>
        <w:ind w:left="5920" w:hanging="720"/>
      </w:pPr>
      <w:rPr>
        <w:rFonts w:hint="default"/>
        <w:lang w:val="en-US" w:eastAsia="en-US" w:bidi="ar-SA"/>
      </w:rPr>
    </w:lvl>
    <w:lvl w:ilvl="6" w:tplc="219A5A2C">
      <w:numFmt w:val="bullet"/>
      <w:lvlText w:val="•"/>
      <w:lvlJc w:val="left"/>
      <w:pPr>
        <w:ind w:left="6652" w:hanging="720"/>
      </w:pPr>
      <w:rPr>
        <w:rFonts w:hint="default"/>
        <w:lang w:val="en-US" w:eastAsia="en-US" w:bidi="ar-SA"/>
      </w:rPr>
    </w:lvl>
    <w:lvl w:ilvl="7" w:tplc="BBBE13D4">
      <w:numFmt w:val="bullet"/>
      <w:lvlText w:val="•"/>
      <w:lvlJc w:val="left"/>
      <w:pPr>
        <w:ind w:left="7384" w:hanging="720"/>
      </w:pPr>
      <w:rPr>
        <w:rFonts w:hint="default"/>
        <w:lang w:val="en-US" w:eastAsia="en-US" w:bidi="ar-SA"/>
      </w:rPr>
    </w:lvl>
    <w:lvl w:ilvl="8" w:tplc="000636B8">
      <w:numFmt w:val="bullet"/>
      <w:lvlText w:val="•"/>
      <w:lvlJc w:val="left"/>
      <w:pPr>
        <w:ind w:left="8116" w:hanging="720"/>
      </w:pPr>
      <w:rPr>
        <w:rFonts w:hint="default"/>
        <w:lang w:val="en-US" w:eastAsia="en-US" w:bidi="ar-SA"/>
      </w:rPr>
    </w:lvl>
  </w:abstractNum>
  <w:abstractNum w:abstractNumId="6" w15:restartNumberingAfterBreak="0">
    <w:nsid w:val="5DF304C2"/>
    <w:multiLevelType w:val="hybridMultilevel"/>
    <w:tmpl w:val="62AE0A42"/>
    <w:lvl w:ilvl="0" w:tplc="EE86484A">
      <w:start w:val="1"/>
      <w:numFmt w:val="decimal"/>
      <w:lvlText w:val="%1."/>
      <w:lvlJc w:val="left"/>
      <w:pPr>
        <w:ind w:left="1020" w:hanging="360"/>
      </w:pPr>
    </w:lvl>
    <w:lvl w:ilvl="1" w:tplc="8CFAC70C">
      <w:start w:val="1"/>
      <w:numFmt w:val="decimal"/>
      <w:lvlText w:val="%2."/>
      <w:lvlJc w:val="left"/>
      <w:pPr>
        <w:ind w:left="1020" w:hanging="360"/>
      </w:pPr>
    </w:lvl>
    <w:lvl w:ilvl="2" w:tplc="CE9E16EA">
      <w:start w:val="1"/>
      <w:numFmt w:val="decimal"/>
      <w:lvlText w:val="%3."/>
      <w:lvlJc w:val="left"/>
      <w:pPr>
        <w:ind w:left="1020" w:hanging="360"/>
      </w:pPr>
    </w:lvl>
    <w:lvl w:ilvl="3" w:tplc="4D4E3218">
      <w:start w:val="1"/>
      <w:numFmt w:val="decimal"/>
      <w:lvlText w:val="%4."/>
      <w:lvlJc w:val="left"/>
      <w:pPr>
        <w:ind w:left="1020" w:hanging="360"/>
      </w:pPr>
    </w:lvl>
    <w:lvl w:ilvl="4" w:tplc="2D520146">
      <w:start w:val="1"/>
      <w:numFmt w:val="decimal"/>
      <w:lvlText w:val="%5."/>
      <w:lvlJc w:val="left"/>
      <w:pPr>
        <w:ind w:left="1020" w:hanging="360"/>
      </w:pPr>
    </w:lvl>
    <w:lvl w:ilvl="5" w:tplc="24EE101E">
      <w:start w:val="1"/>
      <w:numFmt w:val="decimal"/>
      <w:lvlText w:val="%6."/>
      <w:lvlJc w:val="left"/>
      <w:pPr>
        <w:ind w:left="1020" w:hanging="360"/>
      </w:pPr>
    </w:lvl>
    <w:lvl w:ilvl="6" w:tplc="A5287058">
      <w:start w:val="1"/>
      <w:numFmt w:val="decimal"/>
      <w:lvlText w:val="%7."/>
      <w:lvlJc w:val="left"/>
      <w:pPr>
        <w:ind w:left="1020" w:hanging="360"/>
      </w:pPr>
    </w:lvl>
    <w:lvl w:ilvl="7" w:tplc="53487270">
      <w:start w:val="1"/>
      <w:numFmt w:val="decimal"/>
      <w:lvlText w:val="%8."/>
      <w:lvlJc w:val="left"/>
      <w:pPr>
        <w:ind w:left="1020" w:hanging="360"/>
      </w:pPr>
    </w:lvl>
    <w:lvl w:ilvl="8" w:tplc="989AE492">
      <w:start w:val="1"/>
      <w:numFmt w:val="decimal"/>
      <w:lvlText w:val="%9."/>
      <w:lvlJc w:val="left"/>
      <w:pPr>
        <w:ind w:left="1020" w:hanging="360"/>
      </w:pPr>
    </w:lvl>
  </w:abstractNum>
  <w:abstractNum w:abstractNumId="7" w15:restartNumberingAfterBreak="0">
    <w:nsid w:val="5F336478"/>
    <w:multiLevelType w:val="hybridMultilevel"/>
    <w:tmpl w:val="4A7C02C6"/>
    <w:lvl w:ilvl="0" w:tplc="9E664708">
      <w:start w:val="1"/>
      <w:numFmt w:val="lowerLetter"/>
      <w:lvlText w:val="(%1)"/>
      <w:lvlJc w:val="left"/>
      <w:pPr>
        <w:ind w:left="2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1" w:tplc="8EE094A6">
      <w:numFmt w:val="bullet"/>
      <w:lvlText w:val="•"/>
      <w:lvlJc w:val="left"/>
      <w:pPr>
        <w:ind w:left="2992" w:hanging="720"/>
      </w:pPr>
      <w:rPr>
        <w:rFonts w:hint="default"/>
        <w:lang w:val="en-US" w:eastAsia="en-US" w:bidi="ar-SA"/>
      </w:rPr>
    </w:lvl>
    <w:lvl w:ilvl="2" w:tplc="0FBC1D12">
      <w:numFmt w:val="bullet"/>
      <w:lvlText w:val="•"/>
      <w:lvlJc w:val="left"/>
      <w:pPr>
        <w:ind w:left="3724" w:hanging="720"/>
      </w:pPr>
      <w:rPr>
        <w:rFonts w:hint="default"/>
        <w:lang w:val="en-US" w:eastAsia="en-US" w:bidi="ar-SA"/>
      </w:rPr>
    </w:lvl>
    <w:lvl w:ilvl="3" w:tplc="96941B78">
      <w:numFmt w:val="bullet"/>
      <w:lvlText w:val="•"/>
      <w:lvlJc w:val="left"/>
      <w:pPr>
        <w:ind w:left="4456" w:hanging="720"/>
      </w:pPr>
      <w:rPr>
        <w:rFonts w:hint="default"/>
        <w:lang w:val="en-US" w:eastAsia="en-US" w:bidi="ar-SA"/>
      </w:rPr>
    </w:lvl>
    <w:lvl w:ilvl="4" w:tplc="35568D5E">
      <w:numFmt w:val="bullet"/>
      <w:lvlText w:val="•"/>
      <w:lvlJc w:val="left"/>
      <w:pPr>
        <w:ind w:left="5188" w:hanging="720"/>
      </w:pPr>
      <w:rPr>
        <w:rFonts w:hint="default"/>
        <w:lang w:val="en-US" w:eastAsia="en-US" w:bidi="ar-SA"/>
      </w:rPr>
    </w:lvl>
    <w:lvl w:ilvl="5" w:tplc="EB8C09A6">
      <w:numFmt w:val="bullet"/>
      <w:lvlText w:val="•"/>
      <w:lvlJc w:val="left"/>
      <w:pPr>
        <w:ind w:left="5920" w:hanging="720"/>
      </w:pPr>
      <w:rPr>
        <w:rFonts w:hint="default"/>
        <w:lang w:val="en-US" w:eastAsia="en-US" w:bidi="ar-SA"/>
      </w:rPr>
    </w:lvl>
    <w:lvl w:ilvl="6" w:tplc="609A6E90">
      <w:numFmt w:val="bullet"/>
      <w:lvlText w:val="•"/>
      <w:lvlJc w:val="left"/>
      <w:pPr>
        <w:ind w:left="6652" w:hanging="720"/>
      </w:pPr>
      <w:rPr>
        <w:rFonts w:hint="default"/>
        <w:lang w:val="en-US" w:eastAsia="en-US" w:bidi="ar-SA"/>
      </w:rPr>
    </w:lvl>
    <w:lvl w:ilvl="7" w:tplc="22F6BD68">
      <w:numFmt w:val="bullet"/>
      <w:lvlText w:val="•"/>
      <w:lvlJc w:val="left"/>
      <w:pPr>
        <w:ind w:left="7384" w:hanging="720"/>
      </w:pPr>
      <w:rPr>
        <w:rFonts w:hint="default"/>
        <w:lang w:val="en-US" w:eastAsia="en-US" w:bidi="ar-SA"/>
      </w:rPr>
    </w:lvl>
    <w:lvl w:ilvl="8" w:tplc="B6D46F0E">
      <w:numFmt w:val="bullet"/>
      <w:lvlText w:val="•"/>
      <w:lvlJc w:val="left"/>
      <w:pPr>
        <w:ind w:left="8116" w:hanging="720"/>
      </w:pPr>
      <w:rPr>
        <w:rFonts w:hint="default"/>
        <w:lang w:val="en-US" w:eastAsia="en-US" w:bidi="ar-SA"/>
      </w:rPr>
    </w:lvl>
  </w:abstractNum>
  <w:abstractNum w:abstractNumId="8" w15:restartNumberingAfterBreak="0">
    <w:nsid w:val="6E0159F0"/>
    <w:multiLevelType w:val="hybridMultilevel"/>
    <w:tmpl w:val="4322C38A"/>
    <w:lvl w:ilvl="0" w:tplc="37D09FF8">
      <w:start w:val="1"/>
      <w:numFmt w:val="lowerLetter"/>
      <w:lvlText w:val="(%1)"/>
      <w:lvlJc w:val="left"/>
      <w:pPr>
        <w:ind w:left="2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1" w:tplc="8CDC7648">
      <w:start w:val="1"/>
      <w:numFmt w:val="decimal"/>
      <w:lvlText w:val="(%2)"/>
      <w:lvlJc w:val="left"/>
      <w:pPr>
        <w:ind w:left="2981" w:hanging="721"/>
      </w:pPr>
      <w:rPr>
        <w:rFonts w:ascii="Times New Roman" w:eastAsia="Times New Roman" w:hAnsi="Times New Roman" w:cs="Times New Roman" w:hint="default"/>
        <w:b w:val="0"/>
        <w:bCs w:val="0"/>
        <w:i w:val="0"/>
        <w:iCs w:val="0"/>
        <w:w w:val="99"/>
        <w:sz w:val="24"/>
        <w:szCs w:val="24"/>
        <w:lang w:val="en-US" w:eastAsia="en-US" w:bidi="ar-SA"/>
      </w:rPr>
    </w:lvl>
    <w:lvl w:ilvl="2" w:tplc="1EC49B7E">
      <w:numFmt w:val="bullet"/>
      <w:lvlText w:val="•"/>
      <w:lvlJc w:val="left"/>
      <w:pPr>
        <w:ind w:left="3713" w:hanging="721"/>
      </w:pPr>
      <w:rPr>
        <w:rFonts w:hint="default"/>
        <w:lang w:val="en-US" w:eastAsia="en-US" w:bidi="ar-SA"/>
      </w:rPr>
    </w:lvl>
    <w:lvl w:ilvl="3" w:tplc="A7BA1B10">
      <w:numFmt w:val="bullet"/>
      <w:lvlText w:val="•"/>
      <w:lvlJc w:val="left"/>
      <w:pPr>
        <w:ind w:left="4446" w:hanging="721"/>
      </w:pPr>
      <w:rPr>
        <w:rFonts w:hint="default"/>
        <w:lang w:val="en-US" w:eastAsia="en-US" w:bidi="ar-SA"/>
      </w:rPr>
    </w:lvl>
    <w:lvl w:ilvl="4" w:tplc="852C75E0">
      <w:numFmt w:val="bullet"/>
      <w:lvlText w:val="•"/>
      <w:lvlJc w:val="left"/>
      <w:pPr>
        <w:ind w:left="5180" w:hanging="721"/>
      </w:pPr>
      <w:rPr>
        <w:rFonts w:hint="default"/>
        <w:lang w:val="en-US" w:eastAsia="en-US" w:bidi="ar-SA"/>
      </w:rPr>
    </w:lvl>
    <w:lvl w:ilvl="5" w:tplc="75C0D41A">
      <w:numFmt w:val="bullet"/>
      <w:lvlText w:val="•"/>
      <w:lvlJc w:val="left"/>
      <w:pPr>
        <w:ind w:left="5913" w:hanging="721"/>
      </w:pPr>
      <w:rPr>
        <w:rFonts w:hint="default"/>
        <w:lang w:val="en-US" w:eastAsia="en-US" w:bidi="ar-SA"/>
      </w:rPr>
    </w:lvl>
    <w:lvl w:ilvl="6" w:tplc="7FFEAE9C">
      <w:numFmt w:val="bullet"/>
      <w:lvlText w:val="•"/>
      <w:lvlJc w:val="left"/>
      <w:pPr>
        <w:ind w:left="6646" w:hanging="721"/>
      </w:pPr>
      <w:rPr>
        <w:rFonts w:hint="default"/>
        <w:lang w:val="en-US" w:eastAsia="en-US" w:bidi="ar-SA"/>
      </w:rPr>
    </w:lvl>
    <w:lvl w:ilvl="7" w:tplc="247891FE">
      <w:numFmt w:val="bullet"/>
      <w:lvlText w:val="•"/>
      <w:lvlJc w:val="left"/>
      <w:pPr>
        <w:ind w:left="7380" w:hanging="721"/>
      </w:pPr>
      <w:rPr>
        <w:rFonts w:hint="default"/>
        <w:lang w:val="en-US" w:eastAsia="en-US" w:bidi="ar-SA"/>
      </w:rPr>
    </w:lvl>
    <w:lvl w:ilvl="8" w:tplc="3482DE62">
      <w:numFmt w:val="bullet"/>
      <w:lvlText w:val="•"/>
      <w:lvlJc w:val="left"/>
      <w:pPr>
        <w:ind w:left="8113" w:hanging="721"/>
      </w:pPr>
      <w:rPr>
        <w:rFonts w:hint="default"/>
        <w:lang w:val="en-US" w:eastAsia="en-US" w:bidi="ar-SA"/>
      </w:rPr>
    </w:lvl>
  </w:abstractNum>
  <w:abstractNum w:abstractNumId="9" w15:restartNumberingAfterBreak="0">
    <w:nsid w:val="7A0D29CB"/>
    <w:multiLevelType w:val="hybridMultilevel"/>
    <w:tmpl w:val="0E320D56"/>
    <w:lvl w:ilvl="0" w:tplc="021EBB32">
      <w:start w:val="1"/>
      <w:numFmt w:val="lowerLetter"/>
      <w:lvlText w:val="(%1)"/>
      <w:lvlJc w:val="left"/>
      <w:pPr>
        <w:ind w:left="2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1" w:tplc="24B6D89A">
      <w:start w:val="1"/>
      <w:numFmt w:val="decimal"/>
      <w:lvlText w:val="(%2)"/>
      <w:lvlJc w:val="left"/>
      <w:pPr>
        <w:ind w:left="2981" w:hanging="721"/>
      </w:pPr>
      <w:rPr>
        <w:rFonts w:ascii="Times New Roman" w:eastAsia="Times New Roman" w:hAnsi="Times New Roman" w:cs="Times New Roman" w:hint="default"/>
        <w:b w:val="0"/>
        <w:bCs w:val="0"/>
        <w:i w:val="0"/>
        <w:iCs w:val="0"/>
        <w:w w:val="99"/>
        <w:sz w:val="24"/>
        <w:szCs w:val="24"/>
        <w:lang w:val="en-US" w:eastAsia="en-US" w:bidi="ar-SA"/>
      </w:rPr>
    </w:lvl>
    <w:lvl w:ilvl="2" w:tplc="0FC0BCF6">
      <w:numFmt w:val="bullet"/>
      <w:lvlText w:val="•"/>
      <w:lvlJc w:val="left"/>
      <w:pPr>
        <w:ind w:left="3713" w:hanging="721"/>
      </w:pPr>
      <w:rPr>
        <w:rFonts w:hint="default"/>
        <w:lang w:val="en-US" w:eastAsia="en-US" w:bidi="ar-SA"/>
      </w:rPr>
    </w:lvl>
    <w:lvl w:ilvl="3" w:tplc="BDF854D2">
      <w:numFmt w:val="bullet"/>
      <w:lvlText w:val="•"/>
      <w:lvlJc w:val="left"/>
      <w:pPr>
        <w:ind w:left="4446" w:hanging="721"/>
      </w:pPr>
      <w:rPr>
        <w:rFonts w:hint="default"/>
        <w:lang w:val="en-US" w:eastAsia="en-US" w:bidi="ar-SA"/>
      </w:rPr>
    </w:lvl>
    <w:lvl w:ilvl="4" w:tplc="77382FF4">
      <w:numFmt w:val="bullet"/>
      <w:lvlText w:val="•"/>
      <w:lvlJc w:val="left"/>
      <w:pPr>
        <w:ind w:left="5180" w:hanging="721"/>
      </w:pPr>
      <w:rPr>
        <w:rFonts w:hint="default"/>
        <w:lang w:val="en-US" w:eastAsia="en-US" w:bidi="ar-SA"/>
      </w:rPr>
    </w:lvl>
    <w:lvl w:ilvl="5" w:tplc="2152BDDA">
      <w:numFmt w:val="bullet"/>
      <w:lvlText w:val="•"/>
      <w:lvlJc w:val="left"/>
      <w:pPr>
        <w:ind w:left="5913" w:hanging="721"/>
      </w:pPr>
      <w:rPr>
        <w:rFonts w:hint="default"/>
        <w:lang w:val="en-US" w:eastAsia="en-US" w:bidi="ar-SA"/>
      </w:rPr>
    </w:lvl>
    <w:lvl w:ilvl="6" w:tplc="0D48CD9A">
      <w:numFmt w:val="bullet"/>
      <w:lvlText w:val="•"/>
      <w:lvlJc w:val="left"/>
      <w:pPr>
        <w:ind w:left="6646" w:hanging="721"/>
      </w:pPr>
      <w:rPr>
        <w:rFonts w:hint="default"/>
        <w:lang w:val="en-US" w:eastAsia="en-US" w:bidi="ar-SA"/>
      </w:rPr>
    </w:lvl>
    <w:lvl w:ilvl="7" w:tplc="0F349346">
      <w:numFmt w:val="bullet"/>
      <w:lvlText w:val="•"/>
      <w:lvlJc w:val="left"/>
      <w:pPr>
        <w:ind w:left="7380" w:hanging="721"/>
      </w:pPr>
      <w:rPr>
        <w:rFonts w:hint="default"/>
        <w:lang w:val="en-US" w:eastAsia="en-US" w:bidi="ar-SA"/>
      </w:rPr>
    </w:lvl>
    <w:lvl w:ilvl="8" w:tplc="900A45BA">
      <w:numFmt w:val="bullet"/>
      <w:lvlText w:val="•"/>
      <w:lvlJc w:val="left"/>
      <w:pPr>
        <w:ind w:left="8113" w:hanging="721"/>
      </w:pPr>
      <w:rPr>
        <w:rFonts w:hint="default"/>
        <w:lang w:val="en-US" w:eastAsia="en-US" w:bidi="ar-SA"/>
      </w:rPr>
    </w:lvl>
  </w:abstractNum>
  <w:num w:numId="1" w16cid:durableId="1419401566">
    <w:abstractNumId w:val="7"/>
  </w:num>
  <w:num w:numId="2" w16cid:durableId="814831187">
    <w:abstractNumId w:val="5"/>
  </w:num>
  <w:num w:numId="3" w16cid:durableId="586617397">
    <w:abstractNumId w:val="8"/>
  </w:num>
  <w:num w:numId="4" w16cid:durableId="1803423758">
    <w:abstractNumId w:val="9"/>
  </w:num>
  <w:num w:numId="5" w16cid:durableId="824202599">
    <w:abstractNumId w:val="0"/>
  </w:num>
  <w:num w:numId="6" w16cid:durableId="2123642407">
    <w:abstractNumId w:val="4"/>
  </w:num>
  <w:num w:numId="7" w16cid:durableId="423645221">
    <w:abstractNumId w:val="6"/>
  </w:num>
  <w:num w:numId="8" w16cid:durableId="1728648448">
    <w:abstractNumId w:val="1"/>
  </w:num>
  <w:num w:numId="9" w16cid:durableId="1879733557">
    <w:abstractNumId w:val="3"/>
  </w:num>
  <w:num w:numId="10" w16cid:durableId="1033656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DC"/>
    <w:rsid w:val="00044F49"/>
    <w:rsid w:val="00052759"/>
    <w:rsid w:val="00056749"/>
    <w:rsid w:val="0009652A"/>
    <w:rsid w:val="000B02B9"/>
    <w:rsid w:val="000D438B"/>
    <w:rsid w:val="000D5DBB"/>
    <w:rsid w:val="000E1DCB"/>
    <w:rsid w:val="000E42EF"/>
    <w:rsid w:val="00104ED2"/>
    <w:rsid w:val="00126D6A"/>
    <w:rsid w:val="00127F09"/>
    <w:rsid w:val="00142049"/>
    <w:rsid w:val="00143684"/>
    <w:rsid w:val="00153D19"/>
    <w:rsid w:val="001544BF"/>
    <w:rsid w:val="001774DB"/>
    <w:rsid w:val="001804D2"/>
    <w:rsid w:val="001F7AD9"/>
    <w:rsid w:val="002059AA"/>
    <w:rsid w:val="00213BBE"/>
    <w:rsid w:val="00215209"/>
    <w:rsid w:val="002207A0"/>
    <w:rsid w:val="00294F38"/>
    <w:rsid w:val="002966AA"/>
    <w:rsid w:val="002B16D3"/>
    <w:rsid w:val="002B66D2"/>
    <w:rsid w:val="002C2048"/>
    <w:rsid w:val="003611CA"/>
    <w:rsid w:val="003C00A7"/>
    <w:rsid w:val="004074BC"/>
    <w:rsid w:val="0041408C"/>
    <w:rsid w:val="00443307"/>
    <w:rsid w:val="004504E5"/>
    <w:rsid w:val="004550B2"/>
    <w:rsid w:val="00475223"/>
    <w:rsid w:val="00486488"/>
    <w:rsid w:val="004B477C"/>
    <w:rsid w:val="004C1AD5"/>
    <w:rsid w:val="004C6536"/>
    <w:rsid w:val="004E49D0"/>
    <w:rsid w:val="004F5218"/>
    <w:rsid w:val="0053284C"/>
    <w:rsid w:val="005B440F"/>
    <w:rsid w:val="00622243"/>
    <w:rsid w:val="00662D2C"/>
    <w:rsid w:val="00665181"/>
    <w:rsid w:val="00683FA6"/>
    <w:rsid w:val="006B3327"/>
    <w:rsid w:val="006C078F"/>
    <w:rsid w:val="006E0ED5"/>
    <w:rsid w:val="006F1BA9"/>
    <w:rsid w:val="006F7E17"/>
    <w:rsid w:val="00715870"/>
    <w:rsid w:val="00764077"/>
    <w:rsid w:val="00774B79"/>
    <w:rsid w:val="00793B38"/>
    <w:rsid w:val="007A1544"/>
    <w:rsid w:val="00840F7A"/>
    <w:rsid w:val="00863C7E"/>
    <w:rsid w:val="00865D75"/>
    <w:rsid w:val="00877E87"/>
    <w:rsid w:val="008D21A0"/>
    <w:rsid w:val="008F035A"/>
    <w:rsid w:val="008F3EAB"/>
    <w:rsid w:val="0090612D"/>
    <w:rsid w:val="0094670B"/>
    <w:rsid w:val="00963992"/>
    <w:rsid w:val="009919CF"/>
    <w:rsid w:val="009A094B"/>
    <w:rsid w:val="009B6047"/>
    <w:rsid w:val="009C03AC"/>
    <w:rsid w:val="009C09C7"/>
    <w:rsid w:val="009C3E5D"/>
    <w:rsid w:val="009D32AB"/>
    <w:rsid w:val="009D3F7D"/>
    <w:rsid w:val="009D6249"/>
    <w:rsid w:val="009E2BEC"/>
    <w:rsid w:val="00A168C5"/>
    <w:rsid w:val="00A22A97"/>
    <w:rsid w:val="00A42F48"/>
    <w:rsid w:val="00A44AF4"/>
    <w:rsid w:val="00A478A1"/>
    <w:rsid w:val="00A47E6A"/>
    <w:rsid w:val="00A60558"/>
    <w:rsid w:val="00A62940"/>
    <w:rsid w:val="00A9263A"/>
    <w:rsid w:val="00AE270E"/>
    <w:rsid w:val="00AF5954"/>
    <w:rsid w:val="00B4051B"/>
    <w:rsid w:val="00B42F2D"/>
    <w:rsid w:val="00B4418C"/>
    <w:rsid w:val="00B50F8C"/>
    <w:rsid w:val="00BD612E"/>
    <w:rsid w:val="00BF62C6"/>
    <w:rsid w:val="00C14226"/>
    <w:rsid w:val="00C34B52"/>
    <w:rsid w:val="00C53916"/>
    <w:rsid w:val="00C72D63"/>
    <w:rsid w:val="00C8529E"/>
    <w:rsid w:val="00C93E49"/>
    <w:rsid w:val="00CA6041"/>
    <w:rsid w:val="00CC5208"/>
    <w:rsid w:val="00D208B1"/>
    <w:rsid w:val="00D504CF"/>
    <w:rsid w:val="00D62940"/>
    <w:rsid w:val="00D676F1"/>
    <w:rsid w:val="00D93E8C"/>
    <w:rsid w:val="00D97EAE"/>
    <w:rsid w:val="00DA58E0"/>
    <w:rsid w:val="00E52D58"/>
    <w:rsid w:val="00E6353C"/>
    <w:rsid w:val="00E94C76"/>
    <w:rsid w:val="00EA3CD6"/>
    <w:rsid w:val="00EE45BF"/>
    <w:rsid w:val="00F259DC"/>
    <w:rsid w:val="00F877AA"/>
    <w:rsid w:val="00FA0327"/>
    <w:rsid w:val="00FB0BAE"/>
    <w:rsid w:val="00FB1D6C"/>
    <w:rsid w:val="00FE4DD8"/>
    <w:rsid w:val="00FF5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5D38D"/>
  <w15:docId w15:val="{884E0790-E248-4965-8877-28524B77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3112" w:right="313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00"/>
    </w:pPr>
    <w:rPr>
      <w:sz w:val="24"/>
      <w:szCs w:val="24"/>
    </w:rPr>
  </w:style>
  <w:style w:type="paragraph" w:styleId="TOC2">
    <w:name w:val="toc 2"/>
    <w:basedOn w:val="Normal"/>
    <w:uiPriority w:val="1"/>
    <w:qFormat/>
    <w:pPr>
      <w:spacing w:before="120"/>
      <w:ind w:left="82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60" w:hanging="72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2048"/>
    <w:pPr>
      <w:tabs>
        <w:tab w:val="center" w:pos="4680"/>
        <w:tab w:val="right" w:pos="9360"/>
      </w:tabs>
    </w:pPr>
  </w:style>
  <w:style w:type="character" w:customStyle="1" w:styleId="HeaderChar">
    <w:name w:val="Header Char"/>
    <w:basedOn w:val="DefaultParagraphFont"/>
    <w:link w:val="Header"/>
    <w:uiPriority w:val="99"/>
    <w:rsid w:val="002C2048"/>
    <w:rPr>
      <w:rFonts w:ascii="Times New Roman" w:eastAsia="Times New Roman" w:hAnsi="Times New Roman" w:cs="Times New Roman"/>
    </w:rPr>
  </w:style>
  <w:style w:type="paragraph" w:styleId="Footer">
    <w:name w:val="footer"/>
    <w:basedOn w:val="Normal"/>
    <w:link w:val="FooterChar"/>
    <w:uiPriority w:val="99"/>
    <w:unhideWhenUsed/>
    <w:rsid w:val="002C2048"/>
    <w:pPr>
      <w:tabs>
        <w:tab w:val="center" w:pos="4680"/>
        <w:tab w:val="right" w:pos="9360"/>
      </w:tabs>
    </w:pPr>
  </w:style>
  <w:style w:type="character" w:customStyle="1" w:styleId="FooterChar">
    <w:name w:val="Footer Char"/>
    <w:basedOn w:val="DefaultParagraphFont"/>
    <w:link w:val="Footer"/>
    <w:uiPriority w:val="99"/>
    <w:rsid w:val="002C2048"/>
    <w:rPr>
      <w:rFonts w:ascii="Times New Roman" w:eastAsia="Times New Roman" w:hAnsi="Times New Roman" w:cs="Times New Roman"/>
    </w:rPr>
  </w:style>
  <w:style w:type="paragraph" w:styleId="Revision">
    <w:name w:val="Revision"/>
    <w:hidden/>
    <w:uiPriority w:val="99"/>
    <w:semiHidden/>
    <w:rsid w:val="00E94C7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94C76"/>
    <w:rPr>
      <w:sz w:val="16"/>
      <w:szCs w:val="16"/>
    </w:rPr>
  </w:style>
  <w:style w:type="paragraph" w:styleId="CommentText">
    <w:name w:val="annotation text"/>
    <w:basedOn w:val="Normal"/>
    <w:link w:val="CommentTextChar"/>
    <w:uiPriority w:val="99"/>
    <w:unhideWhenUsed/>
    <w:rsid w:val="00E94C76"/>
    <w:rPr>
      <w:sz w:val="20"/>
      <w:szCs w:val="20"/>
    </w:rPr>
  </w:style>
  <w:style w:type="character" w:customStyle="1" w:styleId="CommentTextChar">
    <w:name w:val="Comment Text Char"/>
    <w:basedOn w:val="DefaultParagraphFont"/>
    <w:link w:val="CommentText"/>
    <w:uiPriority w:val="99"/>
    <w:rsid w:val="00E94C7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94C76"/>
    <w:rPr>
      <w:b/>
      <w:bCs/>
    </w:rPr>
  </w:style>
  <w:style w:type="character" w:customStyle="1" w:styleId="CommentSubjectChar">
    <w:name w:val="Comment Subject Char"/>
    <w:basedOn w:val="CommentTextChar"/>
    <w:link w:val="CommentSubject"/>
    <w:uiPriority w:val="99"/>
    <w:semiHidden/>
    <w:rsid w:val="00E94C76"/>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D208B1"/>
    <w:rPr>
      <w:color w:val="0000FF" w:themeColor="hyperlink"/>
      <w:u w:val="single"/>
    </w:rPr>
  </w:style>
  <w:style w:type="character" w:styleId="UnresolvedMention">
    <w:name w:val="Unresolved Mention"/>
    <w:basedOn w:val="DefaultParagraphFont"/>
    <w:uiPriority w:val="99"/>
    <w:semiHidden/>
    <w:unhideWhenUsed/>
    <w:rsid w:val="00D20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1DCC5-62A9-4D70-AD5C-F63A1A87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4583</Words>
  <Characters>23787</Characters>
  <Application>Microsoft Office Word</Application>
  <DocSecurity>0</DocSecurity>
  <PresentationFormat/>
  <Lines>528</Lines>
  <Paragraphs>176</Paragraphs>
  <ScaleCrop>false</ScaleCrop>
  <HeadingPairs>
    <vt:vector size="2" baseType="variant">
      <vt:variant>
        <vt:lpstr>Title</vt:lpstr>
      </vt:variant>
      <vt:variant>
        <vt:i4>1</vt:i4>
      </vt:variant>
    </vt:vector>
  </HeadingPairs>
  <TitlesOfParts>
    <vt:vector size="1" baseType="lpstr">
      <vt:lpstr>KIPP MAC Bylaws with KH Recommended Edits (KH753418).DOCX</vt:lpstr>
    </vt:vector>
  </TitlesOfParts>
  <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KIPP MAC Bylaws with KH Recommended Edits (KH753418).DOCX</dc:title>
  <dc:subject>KH753418.DOCX</dc:subject>
  <dc:creator>Angela Page</dc:creator>
  <cp:keywords>  </cp:keywords>
  <cp:lastModifiedBy>CEA - July 26 Edits</cp:lastModifiedBy>
  <cp:revision>3</cp:revision>
  <cp:lastPrinted>2023-01-25T17:56:00Z</cp:lastPrinted>
  <dcterms:created xsi:type="dcterms:W3CDTF">2026-08-24T02:25:00Z</dcterms:created>
  <dcterms:modified xsi:type="dcterms:W3CDTF">2026-09-01T15:03:00Z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Microsoft® Word 2016</vt:lpwstr>
  </property>
  <property fmtid="{D5CDD505-2E9C-101B-9397-08002B2CF9AE}" pid="4" name="LastSaved">
    <vt:filetime>2023-01-19T00:00:00Z</vt:filetime>
  </property>
  <property fmtid="{D5CDD505-2E9C-101B-9397-08002B2CF9AE}" pid="5" name="Producer">
    <vt:lpwstr>Microsoft® Word 2016</vt:lpwstr>
  </property>
</Properties>
</file>